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53" w:rsidRDefault="00640253" w:rsidP="00640253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>中華郵政公司壽險業務「作業委託他人處理」之消費者資訊保障公告</w:t>
      </w:r>
    </w:p>
    <w:p w:rsidR="00A30A22" w:rsidRPr="00640253" w:rsidRDefault="00A30A22" w:rsidP="00640253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40253" w:rsidRP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>本公司向來重視並致力於消費者權益之維護及保障，於委託他人處理壽險業 務作業時，除遵循金融監督管理委員會所發布之「保險業作業委託他人處理 應注意事項」外，並在不違反法令強制或禁止規定、公共秩序及善良風俗， 及遵照保險法、洗錢防制法、個人資料保護法、消費者保護法及其他相關法 令之規定下辦理。本公司對相關壽險業務作業委外事項已訂定內部控制作業 之處理程序，以確保作業委外服務品質並保障保戶權益。</w:t>
      </w:r>
    </w:p>
    <w:p w:rsidR="00640253" w:rsidRP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0253" w:rsidRP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 xml:space="preserve"> 本公司保戶之相關資訊均嚴密保存於本公司資料庫，並依業務權責進行權限 控管，任何人非符合資訊存取授權規範，均不得任意取得或使用保戶之資訊。 另本公司委託他人處理涉及保戶資訊之相關作業時，亦均要求受委託之第三 人遵守本公司保戶資訊之保密義務，且不得再向其他第三人揭露該等資訊， 以確保保戶資訊之安全。</w:t>
      </w:r>
    </w:p>
    <w:p w:rsidR="00640253" w:rsidRP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0253" w:rsidRP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>本公司目前依「委外注意事項」規定，將作業委託他人處理之項目如下：</w:t>
      </w:r>
    </w:p>
    <w:p w:rsidR="00640253" w:rsidRPr="00640253" w:rsidRDefault="00640253" w:rsidP="00640253">
      <w:pPr>
        <w:spacing w:line="5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 xml:space="preserve">1.愛國大樓疏運溶銷逾期檔案─檔案移置保存及溶銷作業(含壽險業務及本公 司其他業務之檔案) </w:t>
      </w:r>
    </w:p>
    <w:p w:rsidR="00640253" w:rsidRPr="00640253" w:rsidRDefault="00640253" w:rsidP="00640253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 xml:space="preserve">2.與郵政壽險相關事項之電話服務 </w:t>
      </w:r>
    </w:p>
    <w:p w:rsidR="00640253" w:rsidRPr="00640253" w:rsidRDefault="00640253" w:rsidP="00640253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 xml:space="preserve">3.保險單列印封裝作業 </w:t>
      </w:r>
    </w:p>
    <w:p w:rsidR="00640253" w:rsidRDefault="00640253" w:rsidP="00640253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>4.壽險電訪 call out 作業</w:t>
      </w:r>
    </w:p>
    <w:p w:rsidR="000932E1" w:rsidRPr="000932E1" w:rsidRDefault="000932E1" w:rsidP="00640253">
      <w:pPr>
        <w:spacing w:line="5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</w:p>
    <w:p w:rsid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>若您對本公司壽險業務委外作業有任何疑義或建議，請經由顧客服務中心 24 小時電話服務專線(0800-700-365)向本公司反應，本公司當竭誠服務與處理。</w:t>
      </w:r>
    </w:p>
    <w:p w:rsid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0253" w:rsidRDefault="00640253" w:rsidP="0064025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B2435" w:rsidRPr="00640253" w:rsidRDefault="00640253" w:rsidP="00DB2435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64025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40253">
        <w:rPr>
          <w:rFonts w:ascii="標楷體" w:eastAsia="標楷體" w:hAnsi="標楷體"/>
          <w:sz w:val="28"/>
          <w:szCs w:val="28"/>
        </w:rPr>
        <w:t>最近更新日期：</w:t>
      </w:r>
      <w:r w:rsidR="007B1DF9">
        <w:rPr>
          <w:rFonts w:ascii="標楷體" w:eastAsia="標楷體" w:hAnsi="標楷體"/>
          <w:sz w:val="28"/>
          <w:szCs w:val="28"/>
        </w:rPr>
        <w:t>1</w:t>
      </w:r>
      <w:r w:rsidR="007B1DF9">
        <w:rPr>
          <w:rFonts w:ascii="標楷體" w:eastAsia="標楷體" w:hAnsi="標楷體" w:hint="eastAsia"/>
          <w:sz w:val="28"/>
          <w:szCs w:val="28"/>
        </w:rPr>
        <w:t>10</w:t>
      </w:r>
      <w:bookmarkStart w:id="0" w:name="_GoBack"/>
      <w:bookmarkEnd w:id="0"/>
      <w:r w:rsidRPr="00640253">
        <w:rPr>
          <w:rFonts w:ascii="標楷體" w:eastAsia="標楷體" w:hAnsi="標楷體"/>
          <w:sz w:val="28"/>
          <w:szCs w:val="28"/>
        </w:rPr>
        <w:t xml:space="preserve"> 年 </w:t>
      </w:r>
      <w:r w:rsidR="00D02B07">
        <w:rPr>
          <w:rFonts w:ascii="標楷體" w:eastAsia="標楷體" w:hAnsi="標楷體" w:hint="eastAsia"/>
          <w:sz w:val="28"/>
          <w:szCs w:val="28"/>
        </w:rPr>
        <w:t>1</w:t>
      </w:r>
      <w:r w:rsidRPr="00640253">
        <w:rPr>
          <w:rFonts w:ascii="標楷體" w:eastAsia="標楷體" w:hAnsi="標楷體"/>
          <w:sz w:val="28"/>
          <w:szCs w:val="28"/>
        </w:rPr>
        <w:t xml:space="preserve"> 月</w:t>
      </w:r>
      <w:r w:rsidR="00D02B07">
        <w:rPr>
          <w:rFonts w:ascii="標楷體" w:eastAsia="標楷體" w:hAnsi="標楷體" w:hint="eastAsia"/>
          <w:sz w:val="28"/>
          <w:szCs w:val="28"/>
        </w:rPr>
        <w:t>22</w:t>
      </w:r>
      <w:r w:rsidRPr="00640253">
        <w:rPr>
          <w:rFonts w:ascii="標楷體" w:eastAsia="標楷體" w:hAnsi="標楷體"/>
          <w:sz w:val="28"/>
          <w:szCs w:val="28"/>
        </w:rPr>
        <w:t xml:space="preserve"> 日</w:t>
      </w:r>
    </w:p>
    <w:sectPr w:rsidR="00DB2435" w:rsidRPr="00640253" w:rsidSect="006402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DA" w:rsidRDefault="005C2ADA" w:rsidP="00D02B07">
      <w:r>
        <w:separator/>
      </w:r>
    </w:p>
  </w:endnote>
  <w:endnote w:type="continuationSeparator" w:id="0">
    <w:p w:rsidR="005C2ADA" w:rsidRDefault="005C2ADA" w:rsidP="00D0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DA" w:rsidRDefault="005C2ADA" w:rsidP="00D02B07">
      <w:r>
        <w:separator/>
      </w:r>
    </w:p>
  </w:footnote>
  <w:footnote w:type="continuationSeparator" w:id="0">
    <w:p w:rsidR="005C2ADA" w:rsidRDefault="005C2ADA" w:rsidP="00D0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53"/>
    <w:rsid w:val="000932E1"/>
    <w:rsid w:val="004E35DF"/>
    <w:rsid w:val="005C2ADA"/>
    <w:rsid w:val="00640253"/>
    <w:rsid w:val="007B1DF9"/>
    <w:rsid w:val="009313AB"/>
    <w:rsid w:val="00A30A22"/>
    <w:rsid w:val="00B25333"/>
    <w:rsid w:val="00C43484"/>
    <w:rsid w:val="00D02B07"/>
    <w:rsid w:val="00DB2435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043FE"/>
  <w15:chartTrackingRefBased/>
  <w15:docId w15:val="{B067FA1D-2CF8-4F1F-A417-E2020F9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32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2B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2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2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03C2-5312-48CD-8F45-12FD1863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191599楊瑞珠</dc:creator>
  <cp:keywords/>
  <dc:description/>
  <cp:lastModifiedBy>629623吳碧如</cp:lastModifiedBy>
  <cp:revision>3</cp:revision>
  <cp:lastPrinted>2020-08-12T05:53:00Z</cp:lastPrinted>
  <dcterms:created xsi:type="dcterms:W3CDTF">2021-01-18T05:51:00Z</dcterms:created>
  <dcterms:modified xsi:type="dcterms:W3CDTF">2021-01-18T06:07:00Z</dcterms:modified>
</cp:coreProperties>
</file>