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AE6AD" w14:textId="3D331436" w:rsidR="00170253" w:rsidRPr="00A344F1" w:rsidRDefault="00867D49" w:rsidP="00170253">
      <w:pPr>
        <w:pStyle w:val="a3"/>
        <w:spacing w:beforeLines="50" w:before="180" w:afterLines="50" w:after="180" w:line="240" w:lineRule="atLeast"/>
        <w:rPr>
          <w:rFonts w:ascii="標楷體" w:hAnsi="標楷體"/>
          <w:sz w:val="32"/>
          <w:szCs w:val="32"/>
        </w:rPr>
      </w:pPr>
      <w:r w:rsidRPr="00867D49">
        <w:rPr>
          <w:rFonts w:ascii="Times New Roman" w:hAnsi="Times New Roman"/>
          <w:sz w:val="24"/>
          <w:szCs w:val="24"/>
        </w:rPr>
        <w:t>Appendix 3</w:t>
      </w:r>
    </w:p>
    <w:p w14:paraId="5D5BB080" w14:textId="77777777" w:rsidR="00A850D8" w:rsidRDefault="00A850D8" w:rsidP="00170253">
      <w:pPr>
        <w:pStyle w:val="a3"/>
        <w:spacing w:beforeLines="50" w:before="180" w:afterLines="50" w:after="180" w:line="240" w:lineRule="atLeast"/>
        <w:jc w:val="center"/>
        <w:rPr>
          <w:rFonts w:cs="Arial"/>
          <w:b/>
          <w:bCs/>
          <w:sz w:val="28"/>
          <w:szCs w:val="18"/>
        </w:rPr>
      </w:pPr>
    </w:p>
    <w:p w14:paraId="1E6E2230" w14:textId="3BEBBA6D" w:rsidR="00867D49" w:rsidRPr="00867D49" w:rsidRDefault="00867D49" w:rsidP="00170253">
      <w:pPr>
        <w:pStyle w:val="a3"/>
        <w:spacing w:beforeLines="50" w:before="180" w:afterLines="50" w:after="180" w:line="240" w:lineRule="atLeast"/>
        <w:jc w:val="center"/>
        <w:rPr>
          <w:rFonts w:cs="Arial"/>
          <w:b/>
          <w:bCs/>
          <w:sz w:val="28"/>
          <w:szCs w:val="18"/>
        </w:rPr>
      </w:pPr>
      <w:r w:rsidRPr="00867D49">
        <w:rPr>
          <w:rFonts w:cs="Arial"/>
          <w:b/>
          <w:bCs/>
          <w:sz w:val="28"/>
          <w:szCs w:val="18"/>
        </w:rPr>
        <w:t>Chunghwa Post Co., Ltd. File Access Application Approval/Denial</w:t>
      </w:r>
    </w:p>
    <w:tbl>
      <w:tblPr>
        <w:tblW w:w="5045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37"/>
        <w:gridCol w:w="3593"/>
        <w:gridCol w:w="1944"/>
        <w:gridCol w:w="2092"/>
      </w:tblGrid>
      <w:tr w:rsidR="00170253" w14:paraId="702CBFAC" w14:textId="77777777" w:rsidTr="004D084B">
        <w:trPr>
          <w:cantSplit/>
          <w:trHeight w:val="870"/>
        </w:trPr>
        <w:tc>
          <w:tcPr>
            <w:tcW w:w="3034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7D7F51" w14:textId="4F77E42B" w:rsidR="00170253" w:rsidRDefault="00867D49" w:rsidP="004D084B">
            <w:pPr>
              <w:snapToGrid w:val="0"/>
              <w:spacing w:beforeLines="50" w:before="180"/>
              <w:ind w:left="2240" w:hangingChars="800" w:hanging="224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A</w:t>
            </w:r>
            <w:r>
              <w:rPr>
                <w:rFonts w:eastAsia="標楷體"/>
                <w:sz w:val="28"/>
                <w:szCs w:val="28"/>
              </w:rPr>
              <w:t>pplicant:</w:t>
            </w:r>
          </w:p>
          <w:p w14:paraId="148A031F" w14:textId="77777777" w:rsidR="00170253" w:rsidRDefault="00170253" w:rsidP="004D084B">
            <w:pPr>
              <w:snapToGrid w:val="0"/>
              <w:spacing w:beforeLines="50" w:before="180"/>
              <w:ind w:left="1920" w:hangingChars="800" w:hanging="1920"/>
              <w:rPr>
                <w:rFonts w:eastAsia="標楷體"/>
              </w:rPr>
            </w:pPr>
          </w:p>
          <w:p w14:paraId="0DA674B0" w14:textId="77777777" w:rsidR="00170253" w:rsidRDefault="00170253" w:rsidP="004D084B">
            <w:pPr>
              <w:snapToGrid w:val="0"/>
              <w:spacing w:beforeLines="50" w:before="180"/>
              <w:ind w:left="1920" w:hangingChars="800" w:hanging="1920"/>
              <w:rPr>
                <w:rFonts w:eastAsia="標楷體"/>
              </w:rPr>
            </w:pPr>
          </w:p>
        </w:tc>
        <w:tc>
          <w:tcPr>
            <w:tcW w:w="1966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D72ECC" w14:textId="37FF826D" w:rsidR="00170253" w:rsidRDefault="00867D49" w:rsidP="004D084B">
            <w:pPr>
              <w:snapToGrid w:val="0"/>
              <w:spacing w:beforeLines="50" w:before="180"/>
              <w:jc w:val="both"/>
              <w:rPr>
                <w:rFonts w:eastAsia="標楷體"/>
              </w:rPr>
            </w:pPr>
            <w:r w:rsidRPr="00867D49">
              <w:rPr>
                <w:rFonts w:eastAsia="標楷體"/>
              </w:rPr>
              <w:t>Application No</w:t>
            </w:r>
            <w:r>
              <w:rPr>
                <w:rFonts w:eastAsia="標楷體"/>
              </w:rPr>
              <w:t>.:</w:t>
            </w:r>
          </w:p>
          <w:p w14:paraId="603B683C" w14:textId="09D6069A" w:rsidR="00FC1944" w:rsidRPr="00A344F1" w:rsidRDefault="00FC1944" w:rsidP="00FC1944">
            <w:pPr>
              <w:snapToGrid w:val="0"/>
              <w:spacing w:beforeLines="50" w:before="180"/>
              <w:rPr>
                <w:rFonts w:eastAsia="標楷體"/>
              </w:rPr>
            </w:pPr>
            <w:r>
              <w:rPr>
                <w:rFonts w:eastAsia="標楷體"/>
              </w:rPr>
              <w:t>(photocopy of application form attached below)</w:t>
            </w:r>
          </w:p>
          <w:p w14:paraId="6B2B1E0D" w14:textId="72C80A40" w:rsidR="00170253" w:rsidRDefault="00170253" w:rsidP="004D084B">
            <w:pPr>
              <w:snapToGrid w:val="0"/>
              <w:spacing w:beforeLines="50" w:before="180"/>
              <w:jc w:val="both"/>
              <w:rPr>
                <w:rFonts w:eastAsia="標楷體"/>
                <w:b/>
                <w:bCs/>
              </w:rPr>
            </w:pPr>
          </w:p>
        </w:tc>
      </w:tr>
      <w:tr w:rsidR="00170253" w14:paraId="5459329E" w14:textId="77777777" w:rsidTr="00F03402">
        <w:trPr>
          <w:cantSplit/>
          <w:trHeight w:val="609"/>
        </w:trPr>
        <w:tc>
          <w:tcPr>
            <w:tcW w:w="5000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C21980" w14:textId="11232BD8" w:rsidR="00570691" w:rsidRDefault="00570691" w:rsidP="00F03402">
            <w:pPr>
              <w:snapToGrid w:val="0"/>
              <w:spacing w:line="240" w:lineRule="exact"/>
              <w:ind w:left="138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Refer to the decision below regarding the results of your application to access the Company’s file(s) (approval or denial)</w:t>
            </w:r>
          </w:p>
        </w:tc>
      </w:tr>
      <w:tr w:rsidR="00170253" w14:paraId="34044077" w14:textId="77777777" w:rsidTr="00D72570">
        <w:trPr>
          <w:cantSplit/>
          <w:trHeight w:val="339"/>
        </w:trPr>
        <w:tc>
          <w:tcPr>
            <w:tcW w:w="1284" w:type="pct"/>
            <w:vMerge w:val="restart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7CF7BF9F" w14:textId="54B67BB7" w:rsidR="00170253" w:rsidRDefault="00170253" w:rsidP="004D084B">
            <w:pPr>
              <w:snapToGrid w:val="0"/>
              <w:spacing w:beforeLines="50" w:before="18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□</w:t>
            </w:r>
            <w:r w:rsidR="00570691">
              <w:rPr>
                <w:rFonts w:eastAsia="標楷體" w:hint="eastAsia"/>
              </w:rPr>
              <w:t xml:space="preserve"> </w:t>
            </w:r>
            <w:r w:rsidR="00570691" w:rsidRPr="00AE52F1">
              <w:rPr>
                <w:rFonts w:ascii="Arial" w:eastAsia="標楷體" w:hAnsi="Arial" w:cs="Arial"/>
              </w:rPr>
              <w:t>Access approved</w:t>
            </w:r>
          </w:p>
        </w:tc>
        <w:tc>
          <w:tcPr>
            <w:tcW w:w="2697" w:type="pct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77F2A00" w14:textId="0FF6A8E4" w:rsidR="00170253" w:rsidRPr="000901F1" w:rsidRDefault="00570691" w:rsidP="004D084B">
            <w:pPr>
              <w:snapToGrid w:val="0"/>
              <w:jc w:val="both"/>
              <w:rPr>
                <w:rFonts w:ascii="Arial" w:eastAsia="標楷體" w:hAnsi="Arial" w:cs="Arial"/>
                <w:b/>
                <w:bCs/>
                <w:sz w:val="20"/>
                <w:szCs w:val="20"/>
              </w:rPr>
            </w:pPr>
            <w:r w:rsidRPr="000901F1">
              <w:rPr>
                <w:rFonts w:ascii="Arial" w:eastAsia="標楷體" w:hAnsi="Arial" w:cs="Arial"/>
                <w:b/>
                <w:bCs/>
                <w:sz w:val="20"/>
                <w:szCs w:val="20"/>
              </w:rPr>
              <w:t xml:space="preserve">Manner of </w:t>
            </w:r>
            <w:r w:rsidR="000901F1" w:rsidRPr="000901F1">
              <w:rPr>
                <w:rFonts w:ascii="Arial" w:eastAsia="標楷體" w:hAnsi="Arial" w:cs="Arial"/>
                <w:b/>
                <w:bCs/>
                <w:sz w:val="20"/>
                <w:szCs w:val="20"/>
              </w:rPr>
              <w:t xml:space="preserve">accessing </w:t>
            </w:r>
            <w:r w:rsidRPr="000901F1">
              <w:rPr>
                <w:rFonts w:ascii="Arial" w:eastAsia="標楷體" w:hAnsi="Arial" w:cs="Arial"/>
                <w:b/>
                <w:bCs/>
                <w:sz w:val="20"/>
                <w:szCs w:val="20"/>
              </w:rPr>
              <w:t>file</w:t>
            </w:r>
            <w:r w:rsidR="000901F1" w:rsidRPr="000901F1">
              <w:rPr>
                <w:rFonts w:ascii="Arial" w:eastAsia="標楷體" w:hAnsi="Arial" w:cs="Arial"/>
                <w:b/>
                <w:bCs/>
                <w:sz w:val="20"/>
                <w:szCs w:val="20"/>
              </w:rPr>
              <w:t>(s)</w:t>
            </w:r>
          </w:p>
        </w:tc>
        <w:tc>
          <w:tcPr>
            <w:tcW w:w="1019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747B29EC" w14:textId="6C758240" w:rsidR="000901F1" w:rsidRPr="000901F1" w:rsidRDefault="000901F1" w:rsidP="000901F1">
            <w:pPr>
              <w:snapToGrid w:val="0"/>
              <w:rPr>
                <w:rFonts w:ascii="Arial" w:eastAsia="標楷體" w:hAnsi="Arial" w:cs="Arial"/>
                <w:b/>
                <w:bCs/>
                <w:sz w:val="20"/>
                <w:szCs w:val="20"/>
              </w:rPr>
            </w:pPr>
            <w:r w:rsidRPr="000901F1">
              <w:rPr>
                <w:rFonts w:ascii="Arial" w:eastAsia="標楷體" w:hAnsi="Arial" w:cs="Arial"/>
                <w:b/>
                <w:bCs/>
                <w:sz w:val="20"/>
                <w:szCs w:val="20"/>
              </w:rPr>
              <w:t>File Application No.</w:t>
            </w:r>
          </w:p>
        </w:tc>
      </w:tr>
      <w:tr w:rsidR="00170253" w14:paraId="2015F0F1" w14:textId="77777777" w:rsidTr="000901F1">
        <w:trPr>
          <w:cantSplit/>
          <w:trHeight w:val="1232"/>
        </w:trPr>
        <w:tc>
          <w:tcPr>
            <w:tcW w:w="1284" w:type="pct"/>
            <w:vMerge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2229E747" w14:textId="77777777" w:rsidR="00170253" w:rsidRDefault="00170253" w:rsidP="004D084B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2697" w:type="pct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9A64A9" w14:textId="6D4E04BB" w:rsidR="00170253" w:rsidRDefault="00170253" w:rsidP="00AE52F1">
            <w:pPr>
              <w:adjustRightInd w:val="0"/>
              <w:snapToGrid w:val="0"/>
              <w:ind w:left="379" w:hanging="270"/>
              <w:rPr>
                <w:rFonts w:eastAsia="標楷體"/>
              </w:rPr>
            </w:pPr>
            <w:r>
              <w:rPr>
                <w:rFonts w:eastAsia="標楷體" w:hint="eastAsia"/>
              </w:rPr>
              <w:t>□</w:t>
            </w:r>
            <w:r w:rsidR="00416E7E">
              <w:rPr>
                <w:rFonts w:eastAsia="標楷體"/>
              </w:rPr>
              <w:tab/>
            </w:r>
            <w:r w:rsidR="00AF3B3E">
              <w:rPr>
                <w:rFonts w:eastAsia="標楷體"/>
              </w:rPr>
              <w:t xml:space="preserve">Replica(s) of file(s) </w:t>
            </w:r>
            <w:r w:rsidR="00AF3B3E" w:rsidRPr="00C6741E">
              <w:rPr>
                <w:rFonts w:eastAsia="標楷體"/>
                <w:color w:val="000000"/>
              </w:rPr>
              <w:t>available</w:t>
            </w:r>
            <w:r w:rsidR="00AF3B3E">
              <w:rPr>
                <w:rFonts w:eastAsia="標楷體"/>
              </w:rPr>
              <w:t xml:space="preserve"> for viewing and transcri</w:t>
            </w:r>
            <w:r w:rsidR="00416E7E">
              <w:rPr>
                <w:rFonts w:eastAsia="標楷體"/>
              </w:rPr>
              <w:t>ption</w:t>
            </w:r>
            <w:r w:rsidR="00AF3B3E">
              <w:rPr>
                <w:rFonts w:eastAsia="標楷體"/>
              </w:rPr>
              <w:t>.</w:t>
            </w:r>
          </w:p>
          <w:p w14:paraId="0A148762" w14:textId="29EC0E2B" w:rsidR="00170253" w:rsidRPr="000A7C43" w:rsidRDefault="00170253" w:rsidP="00AE52F1">
            <w:pPr>
              <w:adjustRightInd w:val="0"/>
              <w:snapToGrid w:val="0"/>
              <w:ind w:left="379" w:hanging="270"/>
              <w:rPr>
                <w:rFonts w:eastAsia="標楷體"/>
                <w:color w:val="000000"/>
              </w:rPr>
            </w:pPr>
            <w:r w:rsidRPr="000A7C43">
              <w:rPr>
                <w:rFonts w:eastAsia="標楷體" w:hint="eastAsia"/>
                <w:color w:val="000000"/>
              </w:rPr>
              <w:t>□</w:t>
            </w:r>
            <w:r w:rsidR="00416E7E">
              <w:rPr>
                <w:rFonts w:eastAsia="標楷體"/>
                <w:color w:val="000000"/>
              </w:rPr>
              <w:tab/>
            </w:r>
            <w:r w:rsidR="00AF3B3E">
              <w:rPr>
                <w:rFonts w:eastAsia="標楷體"/>
                <w:color w:val="000000"/>
              </w:rPr>
              <w:t xml:space="preserve">Original document(s) </w:t>
            </w:r>
            <w:r w:rsidR="00AF3B3E">
              <w:rPr>
                <w:rFonts w:eastAsia="標楷體"/>
              </w:rPr>
              <w:t xml:space="preserve">available for viewing and </w:t>
            </w:r>
            <w:r w:rsidR="00416E7E">
              <w:rPr>
                <w:rFonts w:eastAsia="標楷體"/>
              </w:rPr>
              <w:t>transcription</w:t>
            </w:r>
            <w:r w:rsidR="00AF3B3E">
              <w:rPr>
                <w:rFonts w:eastAsia="標楷體"/>
              </w:rPr>
              <w:t>.</w:t>
            </w:r>
          </w:p>
          <w:p w14:paraId="5851B4BD" w14:textId="430C2319" w:rsidR="00C6741E" w:rsidRPr="000A7C43" w:rsidRDefault="00170253" w:rsidP="00AE52F1">
            <w:pPr>
              <w:adjustRightInd w:val="0"/>
              <w:snapToGrid w:val="0"/>
              <w:ind w:left="379" w:hanging="270"/>
              <w:rPr>
                <w:rFonts w:eastAsia="標楷體"/>
                <w:color w:val="000000"/>
              </w:rPr>
            </w:pPr>
            <w:r w:rsidRPr="000A7C43">
              <w:rPr>
                <w:rFonts w:eastAsia="標楷體" w:hint="eastAsia"/>
                <w:color w:val="000000"/>
              </w:rPr>
              <w:t>□</w:t>
            </w:r>
            <w:r w:rsidR="00416E7E">
              <w:rPr>
                <w:rFonts w:eastAsia="標楷體" w:hint="eastAsia"/>
                <w:color w:val="000000"/>
              </w:rPr>
              <w:t xml:space="preserve"> </w:t>
            </w:r>
            <w:r w:rsidR="00C6741E">
              <w:rPr>
                <w:rFonts w:eastAsia="標楷體"/>
                <w:color w:val="000000"/>
              </w:rPr>
              <w:t xml:space="preserve">File(s) </w:t>
            </w:r>
            <w:r w:rsidR="00C6741E">
              <w:rPr>
                <w:rFonts w:eastAsia="標楷體"/>
              </w:rPr>
              <w:t xml:space="preserve">available for </w:t>
            </w:r>
            <w:r w:rsidR="00C6741E" w:rsidRPr="00C6741E">
              <w:rPr>
                <w:rFonts w:eastAsia="標楷體"/>
                <w:color w:val="000000"/>
              </w:rPr>
              <w:t>duplication</w:t>
            </w:r>
            <w:r w:rsidR="00C6741E">
              <w:rPr>
                <w:rFonts w:eastAsia="標楷體"/>
              </w:rPr>
              <w:t>.</w:t>
            </w:r>
          </w:p>
          <w:p w14:paraId="4DA93C04" w14:textId="45F66970" w:rsidR="00170253" w:rsidRPr="00A344F1" w:rsidRDefault="00C6741E" w:rsidP="00AE52F1">
            <w:pPr>
              <w:adjustRightInd w:val="0"/>
              <w:snapToGrid w:val="0"/>
              <w:spacing w:before="120"/>
              <w:ind w:left="109"/>
              <w:rPr>
                <w:rFonts w:eastAsia="標楷體"/>
                <w:strike/>
                <w:color w:val="FF0000"/>
              </w:rPr>
            </w:pPr>
            <w:r w:rsidRPr="00C6741E">
              <w:rPr>
                <w:rFonts w:eastAsia="標楷體"/>
                <w:color w:val="000000"/>
              </w:rPr>
              <w:t xml:space="preserve">Fees are assessed in accordance with the </w:t>
            </w:r>
            <w:r w:rsidRPr="00416E7E">
              <w:rPr>
                <w:rFonts w:eastAsia="標楷體"/>
                <w:i/>
                <w:iCs/>
                <w:color w:val="000000"/>
              </w:rPr>
              <w:t>Fee Standards for Viewing, Transcription and Duplication of Files</w:t>
            </w:r>
            <w:r w:rsidRPr="00C6741E">
              <w:rPr>
                <w:rFonts w:eastAsia="標楷體"/>
                <w:color w:val="000000"/>
              </w:rPr>
              <w:t>.</w:t>
            </w:r>
          </w:p>
        </w:tc>
        <w:tc>
          <w:tcPr>
            <w:tcW w:w="1019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70705265" w14:textId="77777777" w:rsidR="00170253" w:rsidRDefault="00170253" w:rsidP="004D084B">
            <w:pPr>
              <w:snapToGrid w:val="0"/>
              <w:spacing w:line="400" w:lineRule="exact"/>
              <w:ind w:leftChars="-1" w:left="-2"/>
              <w:jc w:val="center"/>
              <w:rPr>
                <w:rFonts w:eastAsia="標楷體"/>
              </w:rPr>
            </w:pPr>
          </w:p>
        </w:tc>
      </w:tr>
      <w:tr w:rsidR="000901F1" w14:paraId="14E496C9" w14:textId="77777777" w:rsidTr="00D72570">
        <w:trPr>
          <w:cantSplit/>
          <w:trHeight w:val="384"/>
        </w:trPr>
        <w:tc>
          <w:tcPr>
            <w:tcW w:w="1284" w:type="pct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4C917F5" w14:textId="50AB4636" w:rsidR="000901F1" w:rsidRDefault="000901F1" w:rsidP="000901F1">
            <w:pPr>
              <w:snapToGrid w:val="0"/>
              <w:spacing w:beforeLines="50" w:before="18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 xml:space="preserve"> </w:t>
            </w:r>
            <w:r w:rsidRPr="00AE52F1">
              <w:rPr>
                <w:rFonts w:ascii="Arial" w:eastAsia="標楷體" w:hAnsi="Arial" w:cs="Arial"/>
              </w:rPr>
              <w:t>Access denied</w:t>
            </w:r>
          </w:p>
        </w:tc>
        <w:tc>
          <w:tcPr>
            <w:tcW w:w="2697" w:type="pct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A8D3A4" w14:textId="79F08249" w:rsidR="000901F1" w:rsidRDefault="000901F1" w:rsidP="000901F1">
            <w:pPr>
              <w:snapToGrid w:val="0"/>
              <w:spacing w:line="400" w:lineRule="exact"/>
              <w:ind w:left="-11"/>
              <w:jc w:val="both"/>
              <w:rPr>
                <w:rFonts w:eastAsia="標楷體"/>
                <w:b/>
                <w:bCs/>
              </w:rPr>
            </w:pPr>
            <w:r w:rsidRPr="000901F1">
              <w:rPr>
                <w:rFonts w:ascii="Arial" w:eastAsia="標楷體" w:hAnsi="Arial" w:cs="Arial"/>
                <w:b/>
                <w:bCs/>
                <w:sz w:val="20"/>
                <w:szCs w:val="20"/>
              </w:rPr>
              <w:t>Reason(s) for denial</w:t>
            </w:r>
          </w:p>
        </w:tc>
        <w:tc>
          <w:tcPr>
            <w:tcW w:w="1019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4CC18EA" w14:textId="5524105A" w:rsidR="000901F1" w:rsidRDefault="000901F1" w:rsidP="000901F1">
            <w:pPr>
              <w:snapToGrid w:val="0"/>
              <w:spacing w:line="400" w:lineRule="exact"/>
              <w:ind w:left="-11"/>
              <w:jc w:val="both"/>
              <w:rPr>
                <w:rFonts w:eastAsia="標楷體"/>
                <w:b/>
                <w:bCs/>
              </w:rPr>
            </w:pPr>
            <w:r w:rsidRPr="000901F1">
              <w:rPr>
                <w:rFonts w:ascii="Arial" w:eastAsia="標楷體" w:hAnsi="Arial" w:cs="Arial"/>
                <w:b/>
                <w:bCs/>
                <w:sz w:val="20"/>
                <w:szCs w:val="20"/>
              </w:rPr>
              <w:t>File Application No.</w:t>
            </w:r>
          </w:p>
        </w:tc>
      </w:tr>
      <w:tr w:rsidR="00170253" w14:paraId="20FB1E87" w14:textId="77777777" w:rsidTr="000901F1">
        <w:trPr>
          <w:cantSplit/>
          <w:trHeight w:val="20"/>
        </w:trPr>
        <w:tc>
          <w:tcPr>
            <w:tcW w:w="1284" w:type="pct"/>
            <w:vMerge/>
            <w:tcBorders>
              <w:right w:val="single" w:sz="12" w:space="0" w:color="auto"/>
            </w:tcBorders>
            <w:vAlign w:val="center"/>
          </w:tcPr>
          <w:p w14:paraId="20796554" w14:textId="77777777" w:rsidR="00170253" w:rsidRDefault="00170253" w:rsidP="004D084B">
            <w:pPr>
              <w:snapToGrid w:val="0"/>
              <w:jc w:val="both"/>
              <w:rPr>
                <w:rFonts w:eastAsia="標楷體"/>
                <w:b/>
                <w:bCs/>
              </w:rPr>
            </w:pPr>
          </w:p>
        </w:tc>
        <w:tc>
          <w:tcPr>
            <w:tcW w:w="2697" w:type="pct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3105DB" w14:textId="73AF08CC" w:rsidR="00DD4D90" w:rsidRPr="00C87B9B" w:rsidRDefault="00DD4D90" w:rsidP="00F40E72">
            <w:pPr>
              <w:pStyle w:val="aa"/>
              <w:numPr>
                <w:ilvl w:val="0"/>
                <w:numId w:val="2"/>
              </w:numPr>
              <w:adjustRightInd w:val="0"/>
              <w:snapToGrid w:val="0"/>
              <w:rPr>
                <w:rFonts w:eastAsia="標楷體"/>
                <w:color w:val="000000"/>
              </w:rPr>
            </w:pPr>
            <w:r w:rsidRPr="00C87B9B">
              <w:rPr>
                <w:rFonts w:eastAsia="標楷體"/>
                <w:color w:val="000000"/>
              </w:rPr>
              <w:t>The file requested contains state secrets.</w:t>
            </w:r>
          </w:p>
        </w:tc>
        <w:tc>
          <w:tcPr>
            <w:tcW w:w="1019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FBA8132" w14:textId="77777777" w:rsidR="00170253" w:rsidRDefault="00170253" w:rsidP="004D084B">
            <w:pPr>
              <w:snapToGrid w:val="0"/>
              <w:spacing w:line="400" w:lineRule="exact"/>
              <w:ind w:left="-11"/>
              <w:rPr>
                <w:rFonts w:eastAsia="標楷體"/>
                <w:b/>
                <w:bCs/>
              </w:rPr>
            </w:pPr>
          </w:p>
        </w:tc>
      </w:tr>
      <w:tr w:rsidR="00170253" w14:paraId="13E198D2" w14:textId="77777777" w:rsidTr="00D72570">
        <w:trPr>
          <w:cantSplit/>
          <w:trHeight w:val="619"/>
        </w:trPr>
        <w:tc>
          <w:tcPr>
            <w:tcW w:w="1284" w:type="pct"/>
            <w:vMerge/>
            <w:tcBorders>
              <w:right w:val="single" w:sz="12" w:space="0" w:color="auto"/>
            </w:tcBorders>
            <w:vAlign w:val="center"/>
          </w:tcPr>
          <w:p w14:paraId="5CCEDFD5" w14:textId="77777777" w:rsidR="00170253" w:rsidRDefault="00170253" w:rsidP="004D084B">
            <w:pPr>
              <w:snapToGrid w:val="0"/>
              <w:jc w:val="both"/>
              <w:rPr>
                <w:rFonts w:eastAsia="標楷體"/>
                <w:b/>
                <w:bCs/>
              </w:rPr>
            </w:pPr>
          </w:p>
        </w:tc>
        <w:tc>
          <w:tcPr>
            <w:tcW w:w="2697" w:type="pct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6DD077" w14:textId="4B35AE50" w:rsidR="003608C7" w:rsidRPr="00C87B9B" w:rsidRDefault="003608C7" w:rsidP="00F40E72">
            <w:pPr>
              <w:pStyle w:val="aa"/>
              <w:numPr>
                <w:ilvl w:val="0"/>
                <w:numId w:val="2"/>
              </w:numPr>
              <w:adjustRightInd w:val="0"/>
              <w:snapToGrid w:val="0"/>
              <w:rPr>
                <w:rFonts w:eastAsia="標楷體"/>
                <w:color w:val="000000"/>
              </w:rPr>
            </w:pPr>
            <w:r w:rsidRPr="00C87B9B">
              <w:rPr>
                <w:rFonts w:eastAsia="標楷體"/>
                <w:color w:val="000000"/>
              </w:rPr>
              <w:t xml:space="preserve">The file requested contains </w:t>
            </w:r>
            <w:r w:rsidR="00C87B9B" w:rsidRPr="00C87B9B">
              <w:rPr>
                <w:rFonts w:eastAsia="標楷體"/>
                <w:color w:val="000000"/>
              </w:rPr>
              <w:t xml:space="preserve">information </w:t>
            </w:r>
            <w:r w:rsidR="00C87B9B">
              <w:rPr>
                <w:rFonts w:eastAsia="標楷體"/>
                <w:color w:val="000000"/>
              </w:rPr>
              <w:t>co</w:t>
            </w:r>
            <w:r w:rsidR="00F40E72">
              <w:rPr>
                <w:rFonts w:eastAsia="標楷體"/>
                <w:color w:val="000000"/>
              </w:rPr>
              <w:t>n</w:t>
            </w:r>
            <w:r w:rsidR="00C87B9B">
              <w:rPr>
                <w:rFonts w:eastAsia="標楷體"/>
                <w:color w:val="000000"/>
              </w:rPr>
              <w:t>cerning</w:t>
            </w:r>
            <w:r w:rsidR="00C87B9B" w:rsidRPr="00C87B9B">
              <w:rPr>
                <w:rFonts w:eastAsia="標楷體"/>
                <w:color w:val="000000"/>
              </w:rPr>
              <w:t xml:space="preserve"> a person or persons’ crime(s)</w:t>
            </w:r>
            <w:r w:rsidRPr="00C87B9B">
              <w:rPr>
                <w:rFonts w:eastAsia="標楷體"/>
                <w:color w:val="000000"/>
              </w:rPr>
              <w:t>.</w:t>
            </w:r>
          </w:p>
        </w:tc>
        <w:tc>
          <w:tcPr>
            <w:tcW w:w="10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AE30FCB" w14:textId="77777777" w:rsidR="00170253" w:rsidRDefault="00170253" w:rsidP="004D084B">
            <w:pPr>
              <w:snapToGrid w:val="0"/>
              <w:spacing w:line="400" w:lineRule="exact"/>
              <w:ind w:left="-11"/>
              <w:rPr>
                <w:rFonts w:eastAsia="標楷體"/>
                <w:b/>
                <w:bCs/>
              </w:rPr>
            </w:pPr>
          </w:p>
        </w:tc>
      </w:tr>
      <w:tr w:rsidR="00170253" w14:paraId="203BA6B5" w14:textId="77777777" w:rsidTr="00D72570">
        <w:trPr>
          <w:cantSplit/>
          <w:trHeight w:val="610"/>
        </w:trPr>
        <w:tc>
          <w:tcPr>
            <w:tcW w:w="1284" w:type="pct"/>
            <w:vMerge/>
            <w:tcBorders>
              <w:right w:val="single" w:sz="12" w:space="0" w:color="auto"/>
            </w:tcBorders>
            <w:vAlign w:val="center"/>
          </w:tcPr>
          <w:p w14:paraId="50B05AFF" w14:textId="77777777" w:rsidR="00170253" w:rsidRDefault="00170253" w:rsidP="004D084B">
            <w:pPr>
              <w:snapToGrid w:val="0"/>
              <w:jc w:val="both"/>
              <w:rPr>
                <w:rFonts w:eastAsia="標楷體"/>
                <w:b/>
                <w:bCs/>
              </w:rPr>
            </w:pPr>
          </w:p>
        </w:tc>
        <w:tc>
          <w:tcPr>
            <w:tcW w:w="2697" w:type="pct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9FD702" w14:textId="0F06EE18" w:rsidR="00C87B9B" w:rsidRPr="00C87B9B" w:rsidRDefault="00C87B9B" w:rsidP="00F40E72">
            <w:pPr>
              <w:pStyle w:val="aa"/>
              <w:numPr>
                <w:ilvl w:val="0"/>
                <w:numId w:val="2"/>
              </w:numPr>
              <w:adjustRightInd w:val="0"/>
              <w:snapToGrid w:val="0"/>
              <w:rPr>
                <w:rFonts w:eastAsia="標楷體"/>
                <w:color w:val="000000"/>
              </w:rPr>
            </w:pPr>
            <w:r w:rsidRPr="00C87B9B">
              <w:rPr>
                <w:rFonts w:eastAsia="標楷體"/>
                <w:color w:val="000000"/>
              </w:rPr>
              <w:t xml:space="preserve">The file requested </w:t>
            </w:r>
            <w:r>
              <w:rPr>
                <w:rFonts w:eastAsia="標楷體"/>
                <w:color w:val="000000"/>
              </w:rPr>
              <w:t xml:space="preserve">contains </w:t>
            </w:r>
            <w:r w:rsidRPr="00C87B9B">
              <w:rPr>
                <w:rFonts w:eastAsia="標楷體"/>
                <w:color w:val="000000"/>
              </w:rPr>
              <w:t>industrial and</w:t>
            </w:r>
            <w:r>
              <w:rPr>
                <w:rFonts w:eastAsia="標楷體"/>
                <w:color w:val="000000"/>
              </w:rPr>
              <w:t>/or</w:t>
            </w:r>
            <w:r w:rsidRPr="00C87B9B">
              <w:rPr>
                <w:rFonts w:eastAsia="標楷體"/>
                <w:color w:val="000000"/>
              </w:rPr>
              <w:t xml:space="preserve"> commercial secrets.</w:t>
            </w:r>
          </w:p>
        </w:tc>
        <w:tc>
          <w:tcPr>
            <w:tcW w:w="10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708308F" w14:textId="77777777" w:rsidR="00170253" w:rsidRDefault="00170253" w:rsidP="004D084B">
            <w:pPr>
              <w:snapToGrid w:val="0"/>
              <w:spacing w:line="400" w:lineRule="exact"/>
              <w:ind w:left="-11"/>
              <w:jc w:val="both"/>
              <w:rPr>
                <w:rFonts w:eastAsia="標楷體"/>
              </w:rPr>
            </w:pPr>
          </w:p>
        </w:tc>
      </w:tr>
      <w:tr w:rsidR="00170253" w14:paraId="5F07D07B" w14:textId="77777777" w:rsidTr="00D72570">
        <w:trPr>
          <w:cantSplit/>
          <w:trHeight w:val="970"/>
        </w:trPr>
        <w:tc>
          <w:tcPr>
            <w:tcW w:w="1284" w:type="pct"/>
            <w:vMerge/>
            <w:tcBorders>
              <w:right w:val="single" w:sz="12" w:space="0" w:color="auto"/>
            </w:tcBorders>
            <w:vAlign w:val="center"/>
          </w:tcPr>
          <w:p w14:paraId="2B772F8B" w14:textId="77777777" w:rsidR="00170253" w:rsidRDefault="00170253" w:rsidP="004D084B">
            <w:pPr>
              <w:snapToGrid w:val="0"/>
              <w:jc w:val="both"/>
              <w:rPr>
                <w:rFonts w:eastAsia="標楷體"/>
                <w:b/>
                <w:bCs/>
              </w:rPr>
            </w:pPr>
          </w:p>
        </w:tc>
        <w:tc>
          <w:tcPr>
            <w:tcW w:w="2697" w:type="pct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67AD68" w14:textId="475FC3CE" w:rsidR="00C87B9B" w:rsidRPr="00C87B9B" w:rsidRDefault="00C87B9B" w:rsidP="00F40E72">
            <w:pPr>
              <w:pStyle w:val="aa"/>
              <w:numPr>
                <w:ilvl w:val="0"/>
                <w:numId w:val="2"/>
              </w:numPr>
              <w:adjustRightInd w:val="0"/>
              <w:snapToGrid w:val="0"/>
              <w:rPr>
                <w:rFonts w:eastAsia="標楷體"/>
                <w:color w:val="000000"/>
              </w:rPr>
            </w:pPr>
            <w:r w:rsidRPr="00C87B9B">
              <w:rPr>
                <w:rFonts w:eastAsia="標楷體"/>
                <w:color w:val="000000"/>
              </w:rPr>
              <w:t xml:space="preserve">The file requested </w:t>
            </w:r>
            <w:r>
              <w:rPr>
                <w:rFonts w:eastAsia="標楷體"/>
                <w:color w:val="000000"/>
              </w:rPr>
              <w:t xml:space="preserve">contains </w:t>
            </w:r>
            <w:r w:rsidR="00093FE1">
              <w:rPr>
                <w:rFonts w:eastAsia="標楷體"/>
                <w:color w:val="000000"/>
              </w:rPr>
              <w:t xml:space="preserve">assessments of </w:t>
            </w:r>
            <w:r w:rsidRPr="00C87B9B">
              <w:rPr>
                <w:rFonts w:eastAsia="標楷體"/>
                <w:color w:val="000000"/>
              </w:rPr>
              <w:t>knowledge and skill</w:t>
            </w:r>
            <w:r w:rsidR="00093FE1">
              <w:rPr>
                <w:rFonts w:eastAsia="標楷體"/>
                <w:color w:val="000000"/>
              </w:rPr>
              <w:t xml:space="preserve">s as well as </w:t>
            </w:r>
            <w:r w:rsidR="00093FE1" w:rsidRPr="00093FE1">
              <w:rPr>
                <w:rFonts w:eastAsia="標楷體"/>
                <w:color w:val="000000"/>
              </w:rPr>
              <w:t>qualification reviews</w:t>
            </w:r>
            <w:r w:rsidR="00093FE1">
              <w:rPr>
                <w:rFonts w:eastAsia="標楷體"/>
                <w:color w:val="000000"/>
              </w:rPr>
              <w:t>.</w:t>
            </w:r>
          </w:p>
        </w:tc>
        <w:tc>
          <w:tcPr>
            <w:tcW w:w="10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2743451" w14:textId="77777777" w:rsidR="00170253" w:rsidRDefault="00170253" w:rsidP="004D084B">
            <w:pPr>
              <w:snapToGrid w:val="0"/>
              <w:spacing w:line="400" w:lineRule="exact"/>
              <w:ind w:left="-11"/>
              <w:jc w:val="both"/>
              <w:rPr>
                <w:rFonts w:eastAsia="標楷體"/>
                <w:b/>
                <w:bCs/>
              </w:rPr>
            </w:pPr>
          </w:p>
        </w:tc>
      </w:tr>
      <w:tr w:rsidR="00170253" w14:paraId="3F29208F" w14:textId="77777777" w:rsidTr="00D72570">
        <w:trPr>
          <w:cantSplit/>
          <w:trHeight w:val="610"/>
        </w:trPr>
        <w:tc>
          <w:tcPr>
            <w:tcW w:w="1284" w:type="pct"/>
            <w:vMerge/>
            <w:tcBorders>
              <w:right w:val="single" w:sz="12" w:space="0" w:color="auto"/>
            </w:tcBorders>
            <w:vAlign w:val="center"/>
          </w:tcPr>
          <w:p w14:paraId="49D5DC58" w14:textId="77777777" w:rsidR="00170253" w:rsidRDefault="00170253" w:rsidP="004D084B">
            <w:pPr>
              <w:snapToGrid w:val="0"/>
              <w:jc w:val="both"/>
              <w:rPr>
                <w:rFonts w:eastAsia="標楷體"/>
                <w:b/>
                <w:bCs/>
              </w:rPr>
            </w:pPr>
          </w:p>
        </w:tc>
        <w:tc>
          <w:tcPr>
            <w:tcW w:w="2697" w:type="pct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72F7C2" w14:textId="7F818443" w:rsidR="00C87B9B" w:rsidRPr="00C87B9B" w:rsidRDefault="00C87B9B" w:rsidP="00F40E72">
            <w:pPr>
              <w:pStyle w:val="aa"/>
              <w:numPr>
                <w:ilvl w:val="0"/>
                <w:numId w:val="2"/>
              </w:numPr>
              <w:adjustRightInd w:val="0"/>
              <w:snapToGrid w:val="0"/>
              <w:rPr>
                <w:rFonts w:eastAsia="標楷體"/>
                <w:color w:val="000000"/>
              </w:rPr>
            </w:pPr>
            <w:r w:rsidRPr="00C87B9B">
              <w:rPr>
                <w:rFonts w:eastAsia="標楷體"/>
                <w:color w:val="000000"/>
              </w:rPr>
              <w:t xml:space="preserve">The </w:t>
            </w:r>
            <w:r w:rsidR="00324E04" w:rsidRPr="00C87B9B">
              <w:rPr>
                <w:rFonts w:eastAsia="標楷體"/>
                <w:color w:val="000000"/>
              </w:rPr>
              <w:t xml:space="preserve">file requested </w:t>
            </w:r>
            <w:r w:rsidR="00324E04">
              <w:rPr>
                <w:rFonts w:eastAsia="標楷體"/>
                <w:color w:val="000000"/>
              </w:rPr>
              <w:t xml:space="preserve">contains </w:t>
            </w:r>
            <w:r w:rsidRPr="00C87B9B">
              <w:rPr>
                <w:rFonts w:eastAsia="標楷體"/>
                <w:color w:val="000000"/>
              </w:rPr>
              <w:t>personnel and salary information.</w:t>
            </w:r>
          </w:p>
        </w:tc>
        <w:tc>
          <w:tcPr>
            <w:tcW w:w="10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1979482" w14:textId="77777777" w:rsidR="00170253" w:rsidRDefault="00170253" w:rsidP="004D084B">
            <w:pPr>
              <w:snapToGrid w:val="0"/>
              <w:spacing w:line="400" w:lineRule="exact"/>
              <w:ind w:left="-11"/>
              <w:jc w:val="both"/>
              <w:rPr>
                <w:rFonts w:eastAsia="標楷體"/>
              </w:rPr>
            </w:pPr>
          </w:p>
        </w:tc>
      </w:tr>
      <w:tr w:rsidR="00170253" w14:paraId="136BBD7B" w14:textId="77777777" w:rsidTr="00D72570">
        <w:trPr>
          <w:cantSplit/>
          <w:trHeight w:val="700"/>
        </w:trPr>
        <w:tc>
          <w:tcPr>
            <w:tcW w:w="1284" w:type="pct"/>
            <w:vMerge/>
            <w:tcBorders>
              <w:right w:val="single" w:sz="12" w:space="0" w:color="auto"/>
            </w:tcBorders>
            <w:vAlign w:val="center"/>
          </w:tcPr>
          <w:p w14:paraId="27D2E5EB" w14:textId="77777777" w:rsidR="00170253" w:rsidRDefault="00170253" w:rsidP="004D084B">
            <w:pPr>
              <w:snapToGrid w:val="0"/>
              <w:jc w:val="both"/>
              <w:rPr>
                <w:rFonts w:eastAsia="標楷體"/>
                <w:b/>
                <w:bCs/>
              </w:rPr>
            </w:pPr>
          </w:p>
        </w:tc>
        <w:tc>
          <w:tcPr>
            <w:tcW w:w="2697" w:type="pct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CB2549" w14:textId="55853324" w:rsidR="00C87B9B" w:rsidRPr="00C87B9B" w:rsidRDefault="00C87B9B" w:rsidP="00F40E72">
            <w:pPr>
              <w:pStyle w:val="aa"/>
              <w:numPr>
                <w:ilvl w:val="0"/>
                <w:numId w:val="2"/>
              </w:numPr>
              <w:adjustRightInd w:val="0"/>
              <w:snapToGrid w:val="0"/>
              <w:rPr>
                <w:rFonts w:eastAsia="標楷體"/>
                <w:color w:val="000000"/>
              </w:rPr>
            </w:pPr>
            <w:r w:rsidRPr="00C87B9B">
              <w:rPr>
                <w:rFonts w:eastAsia="標楷體"/>
                <w:color w:val="000000"/>
              </w:rPr>
              <w:t>The</w:t>
            </w:r>
            <w:r w:rsidR="00324E04">
              <w:rPr>
                <w:rFonts w:eastAsia="標楷體"/>
                <w:color w:val="000000"/>
              </w:rPr>
              <w:t xml:space="preserve"> </w:t>
            </w:r>
            <w:r w:rsidR="00324E04" w:rsidRPr="00C87B9B">
              <w:rPr>
                <w:rFonts w:eastAsia="標楷體"/>
                <w:color w:val="000000"/>
              </w:rPr>
              <w:t xml:space="preserve">file requested </w:t>
            </w:r>
            <w:r w:rsidR="00324E04">
              <w:rPr>
                <w:rFonts w:eastAsia="標楷體"/>
                <w:color w:val="000000"/>
              </w:rPr>
              <w:t>is required to be kept confidential by law or contractual obligations</w:t>
            </w:r>
            <w:r w:rsidRPr="00C87B9B">
              <w:rPr>
                <w:rFonts w:eastAsia="標楷體"/>
                <w:color w:val="000000"/>
              </w:rPr>
              <w:t>.</w:t>
            </w:r>
          </w:p>
        </w:tc>
        <w:tc>
          <w:tcPr>
            <w:tcW w:w="10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C625535" w14:textId="77777777" w:rsidR="00170253" w:rsidRDefault="00170253" w:rsidP="004D084B">
            <w:pPr>
              <w:snapToGrid w:val="0"/>
              <w:spacing w:line="400" w:lineRule="exact"/>
              <w:ind w:left="-11"/>
              <w:jc w:val="both"/>
              <w:rPr>
                <w:rFonts w:eastAsia="標楷體"/>
              </w:rPr>
            </w:pPr>
          </w:p>
        </w:tc>
      </w:tr>
      <w:tr w:rsidR="00170253" w14:paraId="2188F41A" w14:textId="77777777" w:rsidTr="00D72570">
        <w:trPr>
          <w:cantSplit/>
          <w:trHeight w:val="970"/>
        </w:trPr>
        <w:tc>
          <w:tcPr>
            <w:tcW w:w="1284" w:type="pct"/>
            <w:vMerge/>
            <w:tcBorders>
              <w:right w:val="single" w:sz="12" w:space="0" w:color="auto"/>
            </w:tcBorders>
            <w:vAlign w:val="center"/>
          </w:tcPr>
          <w:p w14:paraId="2750C877" w14:textId="77777777" w:rsidR="00170253" w:rsidRDefault="00170253" w:rsidP="004D084B">
            <w:pPr>
              <w:snapToGrid w:val="0"/>
              <w:jc w:val="both"/>
              <w:rPr>
                <w:rFonts w:eastAsia="標楷體"/>
                <w:b/>
                <w:bCs/>
              </w:rPr>
            </w:pPr>
          </w:p>
        </w:tc>
        <w:tc>
          <w:tcPr>
            <w:tcW w:w="2697" w:type="pct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1273A38" w14:textId="0ED5D056" w:rsidR="00C87B9B" w:rsidRPr="00C87B9B" w:rsidRDefault="00F416B1" w:rsidP="00F40E72">
            <w:pPr>
              <w:pStyle w:val="aa"/>
              <w:numPr>
                <w:ilvl w:val="0"/>
                <w:numId w:val="2"/>
              </w:numPr>
              <w:adjustRightInd w:val="0"/>
              <w:snapToGrid w:val="0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Access to t</w:t>
            </w:r>
            <w:r w:rsidRPr="00C87B9B">
              <w:rPr>
                <w:rFonts w:eastAsia="標楷體"/>
                <w:color w:val="000000"/>
              </w:rPr>
              <w:t>he</w:t>
            </w:r>
            <w:r>
              <w:rPr>
                <w:rFonts w:eastAsia="標楷體"/>
                <w:color w:val="000000"/>
              </w:rPr>
              <w:t xml:space="preserve"> </w:t>
            </w:r>
            <w:r w:rsidRPr="00C87B9B">
              <w:rPr>
                <w:rFonts w:eastAsia="標楷體"/>
                <w:color w:val="000000"/>
              </w:rPr>
              <w:t>file requested</w:t>
            </w:r>
            <w:r w:rsidR="003A6A49">
              <w:rPr>
                <w:rFonts w:eastAsia="標楷體"/>
                <w:color w:val="000000"/>
              </w:rPr>
              <w:t xml:space="preserve"> </w:t>
            </w:r>
            <w:r w:rsidR="00410A2A">
              <w:rPr>
                <w:rFonts w:eastAsia="標楷體"/>
                <w:color w:val="000000"/>
              </w:rPr>
              <w:t>could</w:t>
            </w:r>
            <w:r w:rsidR="003A6A49">
              <w:rPr>
                <w:rFonts w:eastAsia="標楷體"/>
                <w:color w:val="000000"/>
              </w:rPr>
              <w:t xml:space="preserve"> potentially </w:t>
            </w:r>
            <w:r w:rsidR="00410A2A" w:rsidRPr="00410A2A">
              <w:rPr>
                <w:rFonts w:eastAsia="標楷體"/>
                <w:color w:val="000000"/>
              </w:rPr>
              <w:t>jeopardize</w:t>
            </w:r>
            <w:r w:rsidR="00410A2A">
              <w:rPr>
                <w:rFonts w:eastAsia="標楷體"/>
                <w:color w:val="000000"/>
              </w:rPr>
              <w:t xml:space="preserve"> </w:t>
            </w:r>
            <w:r w:rsidR="00C87B9B" w:rsidRPr="00C87B9B">
              <w:rPr>
                <w:rFonts w:eastAsia="標楷體"/>
                <w:color w:val="000000"/>
              </w:rPr>
              <w:t xml:space="preserve">public interest or </w:t>
            </w:r>
            <w:r w:rsidR="000901F1">
              <w:rPr>
                <w:rFonts w:eastAsia="標楷體"/>
                <w:color w:val="000000"/>
              </w:rPr>
              <w:t xml:space="preserve">infringe upon </w:t>
            </w:r>
            <w:r w:rsidR="00C87B9B" w:rsidRPr="00C87B9B">
              <w:rPr>
                <w:rFonts w:eastAsia="標楷體"/>
                <w:color w:val="000000"/>
              </w:rPr>
              <w:t>the legitimate rights and interests of a third party.</w:t>
            </w:r>
          </w:p>
        </w:tc>
        <w:tc>
          <w:tcPr>
            <w:tcW w:w="1019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38F17101" w14:textId="77777777" w:rsidR="00170253" w:rsidRDefault="00170253" w:rsidP="004D084B">
            <w:pPr>
              <w:snapToGrid w:val="0"/>
              <w:spacing w:line="400" w:lineRule="exact"/>
              <w:jc w:val="center"/>
              <w:rPr>
                <w:rFonts w:eastAsia="標楷體"/>
                <w:b/>
                <w:bCs/>
              </w:rPr>
            </w:pPr>
          </w:p>
        </w:tc>
      </w:tr>
      <w:tr w:rsidR="00170253" w14:paraId="198E2D8A" w14:textId="77777777" w:rsidTr="00D72570">
        <w:trPr>
          <w:cantSplit/>
          <w:trHeight w:val="510"/>
        </w:trPr>
        <w:tc>
          <w:tcPr>
            <w:tcW w:w="1284" w:type="pct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E0960E4" w14:textId="77777777" w:rsidR="00170253" w:rsidRDefault="00170253" w:rsidP="004D084B">
            <w:pPr>
              <w:snapToGrid w:val="0"/>
              <w:jc w:val="both"/>
              <w:rPr>
                <w:rFonts w:eastAsia="標楷體"/>
                <w:b/>
                <w:bCs/>
              </w:rPr>
            </w:pPr>
          </w:p>
        </w:tc>
        <w:tc>
          <w:tcPr>
            <w:tcW w:w="2697" w:type="pct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8D6BD54" w14:textId="25E6D0C0" w:rsidR="00170253" w:rsidRPr="00C87B9B" w:rsidRDefault="00C87B9B" w:rsidP="00C87B9B">
            <w:pPr>
              <w:adjustRightInd w:val="0"/>
              <w:snapToGrid w:val="0"/>
              <w:ind w:left="379" w:hanging="393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>
              <w:rPr>
                <w:rFonts w:eastAsia="標楷體"/>
                <w:color w:val="000000"/>
              </w:rPr>
              <w:t>Other</w:t>
            </w:r>
          </w:p>
        </w:tc>
        <w:tc>
          <w:tcPr>
            <w:tcW w:w="1019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112A29B1" w14:textId="77777777" w:rsidR="00170253" w:rsidRDefault="00170253" w:rsidP="004D084B">
            <w:pPr>
              <w:snapToGrid w:val="0"/>
              <w:spacing w:line="400" w:lineRule="exact"/>
              <w:ind w:left="-11"/>
              <w:rPr>
                <w:rFonts w:eastAsia="標楷體"/>
              </w:rPr>
            </w:pPr>
          </w:p>
        </w:tc>
      </w:tr>
      <w:tr w:rsidR="00170253" w14:paraId="08CC1E96" w14:textId="77777777" w:rsidTr="00D72570">
        <w:trPr>
          <w:cantSplit/>
          <w:trHeight w:val="870"/>
        </w:trPr>
        <w:tc>
          <w:tcPr>
            <w:tcW w:w="5000" w:type="pct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E75D07C" w14:textId="720F8358" w:rsidR="00170253" w:rsidRDefault="00410A2A" w:rsidP="004D084B">
            <w:pPr>
              <w:pStyle w:val="a4"/>
              <w:snapToGrid w:val="0"/>
              <w:spacing w:line="240" w:lineRule="atLeast"/>
              <w:ind w:leftChars="1" w:left="844" w:hangingChars="351" w:hanging="842"/>
            </w:pPr>
            <w:r>
              <w:t>Legal basis:</w:t>
            </w:r>
          </w:p>
        </w:tc>
      </w:tr>
    </w:tbl>
    <w:p w14:paraId="58AFEB1D" w14:textId="77777777" w:rsidR="006D4448" w:rsidRDefault="006D4448" w:rsidP="00170253">
      <w:pPr>
        <w:snapToGrid w:val="0"/>
        <w:spacing w:beforeLines="50" w:before="180" w:line="240" w:lineRule="atLeast"/>
        <w:ind w:left="1"/>
        <w:rPr>
          <w:rFonts w:eastAsia="標楷體"/>
          <w:color w:val="000000"/>
        </w:rPr>
      </w:pPr>
    </w:p>
    <w:p w14:paraId="560B9A0B" w14:textId="77777777" w:rsidR="006D4448" w:rsidRDefault="006D4448">
      <w:pPr>
        <w:widowControl/>
        <w:rPr>
          <w:rFonts w:eastAsia="標楷體"/>
          <w:color w:val="000000"/>
        </w:rPr>
      </w:pPr>
      <w:r>
        <w:rPr>
          <w:rFonts w:eastAsia="標楷體"/>
          <w:color w:val="000000"/>
        </w:rPr>
        <w:br w:type="page"/>
      </w:r>
    </w:p>
    <w:p w14:paraId="19BE0596" w14:textId="0260D842" w:rsidR="00170253" w:rsidRPr="005879D2" w:rsidRDefault="006D4448" w:rsidP="00170253">
      <w:pPr>
        <w:snapToGrid w:val="0"/>
        <w:spacing w:beforeLines="50" w:before="180" w:line="240" w:lineRule="atLeast"/>
        <w:ind w:left="1"/>
        <w:rPr>
          <w:rFonts w:ascii="Arial" w:eastAsia="標楷體" w:hAnsi="Arial" w:cs="Arial"/>
          <w:color w:val="FF0000"/>
          <w:u w:val="single"/>
        </w:rPr>
      </w:pPr>
      <w:r w:rsidRPr="005879D2">
        <w:rPr>
          <w:rFonts w:ascii="Arial" w:eastAsia="標楷體" w:hAnsi="Arial" w:cs="Arial"/>
          <w:color w:val="000000"/>
        </w:rPr>
        <w:lastRenderedPageBreak/>
        <w:t>Notes and fee standards</w:t>
      </w:r>
    </w:p>
    <w:p w14:paraId="29E8FB99" w14:textId="084DA869" w:rsidR="00170253" w:rsidRPr="000A7C43" w:rsidRDefault="006D4448" w:rsidP="00F13940">
      <w:pPr>
        <w:pStyle w:val="3"/>
        <w:numPr>
          <w:ilvl w:val="0"/>
          <w:numId w:val="3"/>
        </w:numPr>
        <w:snapToGrid w:val="0"/>
        <w:spacing w:beforeLines="100" w:before="360" w:line="240" w:lineRule="atLeast"/>
        <w:ind w:leftChars="0" w:firstLineChars="0"/>
        <w:jc w:val="both"/>
        <w:rPr>
          <w:strike/>
          <w:color w:val="000000"/>
        </w:rPr>
      </w:pPr>
      <w:r>
        <w:rPr>
          <w:color w:val="000000"/>
        </w:rPr>
        <w:t xml:space="preserve">If your application to access the requested file(s) has been approved, </w:t>
      </w:r>
      <w:r w:rsidRPr="006D4448">
        <w:rPr>
          <w:color w:val="000000"/>
        </w:rPr>
        <w:t xml:space="preserve">please bring the </w:t>
      </w:r>
      <w:r>
        <w:rPr>
          <w:color w:val="000000"/>
        </w:rPr>
        <w:t xml:space="preserve">approval </w:t>
      </w:r>
      <w:r w:rsidRPr="006D4448">
        <w:rPr>
          <w:color w:val="000000"/>
        </w:rPr>
        <w:t xml:space="preserve">notification letter and </w:t>
      </w:r>
      <w:r>
        <w:rPr>
          <w:color w:val="000000"/>
        </w:rPr>
        <w:t xml:space="preserve">your </w:t>
      </w:r>
      <w:r w:rsidRPr="006D4448">
        <w:rPr>
          <w:color w:val="000000"/>
        </w:rPr>
        <w:t>identification document (</w:t>
      </w:r>
      <w:r>
        <w:rPr>
          <w:color w:val="000000"/>
        </w:rPr>
        <w:t xml:space="preserve">National </w:t>
      </w:r>
      <w:r w:rsidRPr="006D4448">
        <w:rPr>
          <w:color w:val="000000"/>
        </w:rPr>
        <w:t>ID card, driver</w:t>
      </w:r>
      <w:r>
        <w:rPr>
          <w:color w:val="000000"/>
        </w:rPr>
        <w:t>’</w:t>
      </w:r>
      <w:r w:rsidRPr="006D4448">
        <w:rPr>
          <w:color w:val="000000"/>
        </w:rPr>
        <w:t xml:space="preserve">s license or passport) </w:t>
      </w:r>
      <w:r w:rsidR="00EF090B">
        <w:rPr>
          <w:color w:val="000000"/>
        </w:rPr>
        <w:t xml:space="preserve">with you </w:t>
      </w:r>
      <w:r w:rsidRPr="006D4448">
        <w:rPr>
          <w:color w:val="000000"/>
        </w:rPr>
        <w:t xml:space="preserve">to </w:t>
      </w:r>
      <w:r>
        <w:rPr>
          <w:color w:val="000000"/>
        </w:rPr>
        <w:t>the Co</w:t>
      </w:r>
      <w:r w:rsidRPr="006D4448">
        <w:rPr>
          <w:color w:val="000000"/>
        </w:rPr>
        <w:t xml:space="preserve">mpany </w:t>
      </w:r>
      <w:r w:rsidR="00EF090B">
        <w:rPr>
          <w:color w:val="000000"/>
        </w:rPr>
        <w:t xml:space="preserve">to access the file(s) </w:t>
      </w:r>
      <w:r w:rsidRPr="006D4448">
        <w:rPr>
          <w:color w:val="000000"/>
        </w:rPr>
        <w:t>(</w:t>
      </w:r>
      <w:r w:rsidR="00EF090B">
        <w:rPr>
          <w:color w:val="000000"/>
        </w:rPr>
        <w:t xml:space="preserve">refer to </w:t>
      </w:r>
      <w:r>
        <w:rPr>
          <w:color w:val="000000"/>
        </w:rPr>
        <w:t xml:space="preserve">the </w:t>
      </w:r>
      <w:r w:rsidRPr="006D4448">
        <w:rPr>
          <w:color w:val="000000"/>
        </w:rPr>
        <w:t>notification letter</w:t>
      </w:r>
      <w:r w:rsidR="00EF090B">
        <w:rPr>
          <w:color w:val="000000"/>
        </w:rPr>
        <w:t xml:space="preserve"> for the </w:t>
      </w:r>
      <w:r w:rsidR="00EF090B" w:rsidRPr="006D4448">
        <w:rPr>
          <w:color w:val="000000"/>
        </w:rPr>
        <w:t>address</w:t>
      </w:r>
      <w:r w:rsidRPr="006D4448">
        <w:rPr>
          <w:color w:val="000000"/>
        </w:rPr>
        <w:t>)</w:t>
      </w:r>
      <w:r w:rsidR="00EF090B">
        <w:rPr>
          <w:color w:val="000000"/>
        </w:rPr>
        <w:t xml:space="preserve">. Please notify the Company </w:t>
      </w:r>
      <w:r w:rsidRPr="006D4448">
        <w:rPr>
          <w:color w:val="000000"/>
        </w:rPr>
        <w:t xml:space="preserve">5 </w:t>
      </w:r>
      <w:r w:rsidR="00EF090B">
        <w:rPr>
          <w:color w:val="000000"/>
        </w:rPr>
        <w:t xml:space="preserve">business </w:t>
      </w:r>
      <w:r w:rsidRPr="006D4448">
        <w:rPr>
          <w:color w:val="000000"/>
        </w:rPr>
        <w:t xml:space="preserve">days </w:t>
      </w:r>
      <w:r w:rsidR="00EF090B">
        <w:rPr>
          <w:color w:val="000000"/>
        </w:rPr>
        <w:t>prior to your scheduled visit, so that the Company may have adequate time to prepare the files for you</w:t>
      </w:r>
      <w:r w:rsidRPr="006D4448">
        <w:rPr>
          <w:color w:val="000000"/>
        </w:rPr>
        <w:t>. (</w:t>
      </w:r>
      <w:r w:rsidR="00EF090B">
        <w:rPr>
          <w:color w:val="000000"/>
        </w:rPr>
        <w:t xml:space="preserve">Refer </w:t>
      </w:r>
      <w:r w:rsidRPr="006D4448">
        <w:rPr>
          <w:color w:val="000000"/>
        </w:rPr>
        <w:t xml:space="preserve">to the notification letter for the contact </w:t>
      </w:r>
      <w:r w:rsidR="00EF090B">
        <w:rPr>
          <w:color w:val="000000"/>
        </w:rPr>
        <w:t xml:space="preserve">person’s </w:t>
      </w:r>
      <w:r w:rsidRPr="006D4448">
        <w:rPr>
          <w:color w:val="000000"/>
        </w:rPr>
        <w:t>name and phone number</w:t>
      </w:r>
      <w:r w:rsidR="00EF090B">
        <w:rPr>
          <w:color w:val="000000"/>
        </w:rPr>
        <w:t>.</w:t>
      </w:r>
      <w:r w:rsidRPr="006D4448">
        <w:rPr>
          <w:color w:val="000000"/>
        </w:rPr>
        <w:t>)</w:t>
      </w:r>
    </w:p>
    <w:p w14:paraId="6A08E795" w14:textId="57A9DAEC" w:rsidR="00170253" w:rsidRDefault="00414C16" w:rsidP="00F13940">
      <w:pPr>
        <w:pStyle w:val="aa"/>
        <w:numPr>
          <w:ilvl w:val="0"/>
          <w:numId w:val="3"/>
        </w:numPr>
        <w:snapToGrid w:val="0"/>
        <w:spacing w:beforeLines="100" w:before="360" w:line="240" w:lineRule="atLeast"/>
        <w:contextualSpacing w:val="0"/>
        <w:jc w:val="both"/>
        <w:rPr>
          <w:rFonts w:eastAsia="標楷體"/>
          <w:color w:val="000000"/>
        </w:rPr>
      </w:pPr>
      <w:r w:rsidRPr="00E001BD">
        <w:rPr>
          <w:rFonts w:eastAsia="標楷體"/>
          <w:color w:val="000000"/>
        </w:rPr>
        <w:t>Please note the following when accessing the Company’s files:</w:t>
      </w:r>
    </w:p>
    <w:p w14:paraId="23C5E9BD" w14:textId="5AA1390D" w:rsidR="00414C16" w:rsidRPr="00E001BD" w:rsidRDefault="00414C16" w:rsidP="00414C16">
      <w:pPr>
        <w:pStyle w:val="aa"/>
        <w:numPr>
          <w:ilvl w:val="1"/>
          <w:numId w:val="3"/>
        </w:numPr>
        <w:spacing w:line="400" w:lineRule="exact"/>
        <w:jc w:val="both"/>
        <w:rPr>
          <w:rFonts w:eastAsia="標楷體"/>
          <w:color w:val="000000"/>
        </w:rPr>
      </w:pPr>
      <w:r w:rsidRPr="00E001BD">
        <w:rPr>
          <w:rFonts w:eastAsia="標楷體"/>
          <w:color w:val="000000"/>
        </w:rPr>
        <w:t xml:space="preserve">The viewing, transcription or duplication of the Company’s files should be done at the time specified by the Company (9:00 am – 12:00 noon and </w:t>
      </w:r>
      <w:r w:rsidR="00E001BD" w:rsidRPr="00E001BD">
        <w:rPr>
          <w:rFonts w:eastAsia="標楷體"/>
          <w:color w:val="000000"/>
        </w:rPr>
        <w:t>1:30 pm – 5:00 pm</w:t>
      </w:r>
      <w:r w:rsidRPr="00E001BD">
        <w:rPr>
          <w:rFonts w:eastAsia="標楷體"/>
          <w:color w:val="000000"/>
        </w:rPr>
        <w:t>, Monday through Friday</w:t>
      </w:r>
      <w:r w:rsidR="00E001BD" w:rsidRPr="00E001BD">
        <w:rPr>
          <w:rFonts w:eastAsia="標楷體"/>
          <w:color w:val="000000"/>
        </w:rPr>
        <w:t>, except on regular and public holidays</w:t>
      </w:r>
      <w:r w:rsidRPr="00E001BD">
        <w:rPr>
          <w:rFonts w:eastAsia="標楷體"/>
          <w:color w:val="000000"/>
        </w:rPr>
        <w:t>) and location designated by the Company</w:t>
      </w:r>
      <w:r w:rsidR="00E001BD" w:rsidRPr="00E001BD">
        <w:rPr>
          <w:rFonts w:eastAsia="標楷體"/>
          <w:color w:val="000000"/>
        </w:rPr>
        <w:t xml:space="preserve"> (</w:t>
      </w:r>
      <w:r w:rsidR="00E001BD" w:rsidRPr="00E001BD">
        <w:rPr>
          <w:color w:val="000000"/>
        </w:rPr>
        <w:t>refer to the notification letter for the address</w:t>
      </w:r>
      <w:r w:rsidR="00E001BD" w:rsidRPr="00E001BD">
        <w:rPr>
          <w:rFonts w:eastAsia="標楷體"/>
          <w:color w:val="000000"/>
        </w:rPr>
        <w:t>)</w:t>
      </w:r>
      <w:r w:rsidRPr="00E001BD">
        <w:rPr>
          <w:rFonts w:eastAsia="標楷體"/>
          <w:color w:val="000000"/>
        </w:rPr>
        <w:t>.</w:t>
      </w:r>
    </w:p>
    <w:p w14:paraId="58415F44" w14:textId="114E522F" w:rsidR="00E001BD" w:rsidRDefault="00E001BD" w:rsidP="00E001BD">
      <w:pPr>
        <w:numPr>
          <w:ilvl w:val="1"/>
          <w:numId w:val="3"/>
        </w:numPr>
        <w:spacing w:line="400" w:lineRule="exact"/>
        <w:ind w:rightChars="10" w:right="24"/>
        <w:rPr>
          <w:rFonts w:eastAsia="標楷體"/>
          <w:color w:val="000000"/>
        </w:rPr>
      </w:pPr>
      <w:r w:rsidRPr="00E001BD">
        <w:rPr>
          <w:rFonts w:eastAsia="標楷體"/>
          <w:color w:val="000000"/>
        </w:rPr>
        <w:t xml:space="preserve">When viewing, transcribing or duplicating the Company’s files, the applicant shall adhere to the </w:t>
      </w:r>
      <w:r>
        <w:rPr>
          <w:rFonts w:eastAsia="標楷體"/>
          <w:color w:val="000000"/>
        </w:rPr>
        <w:t xml:space="preserve">Company’s </w:t>
      </w:r>
      <w:r w:rsidRPr="00E001BD">
        <w:rPr>
          <w:rFonts w:eastAsia="標楷體"/>
          <w:color w:val="000000"/>
        </w:rPr>
        <w:t>regulations and is prohibited from the following:</w:t>
      </w:r>
    </w:p>
    <w:p w14:paraId="1440B96E" w14:textId="33C5C74E" w:rsidR="00E001BD" w:rsidRDefault="00E001BD" w:rsidP="00E001BD">
      <w:pPr>
        <w:numPr>
          <w:ilvl w:val="2"/>
          <w:numId w:val="3"/>
        </w:numPr>
        <w:spacing w:line="400" w:lineRule="exact"/>
        <w:ind w:left="2340" w:rightChars="10" w:right="24" w:hanging="360"/>
        <w:rPr>
          <w:rFonts w:eastAsia="標楷體"/>
          <w:color w:val="000000"/>
        </w:rPr>
      </w:pPr>
      <w:r w:rsidRPr="00E001BD">
        <w:rPr>
          <w:rFonts w:eastAsia="標楷體"/>
          <w:color w:val="000000"/>
        </w:rPr>
        <w:t>Annotating, altering, replacing, extracting, marking or defacing the file.</w:t>
      </w:r>
    </w:p>
    <w:p w14:paraId="07748136" w14:textId="457BD28D" w:rsidR="00E001BD" w:rsidRDefault="00E001BD" w:rsidP="00E001BD">
      <w:pPr>
        <w:numPr>
          <w:ilvl w:val="2"/>
          <w:numId w:val="3"/>
        </w:numPr>
        <w:spacing w:line="400" w:lineRule="exact"/>
        <w:ind w:left="2340" w:rightChars="10" w:right="24" w:hanging="360"/>
        <w:rPr>
          <w:rFonts w:eastAsia="標楷體"/>
          <w:color w:val="000000"/>
        </w:rPr>
      </w:pPr>
      <w:r w:rsidRPr="00E001BD">
        <w:rPr>
          <w:rFonts w:eastAsia="標楷體"/>
          <w:color w:val="000000"/>
        </w:rPr>
        <w:t>Unraveling a file or archive that has been bound.</w:t>
      </w:r>
    </w:p>
    <w:p w14:paraId="3B3D1EDE" w14:textId="3A49558C" w:rsidR="00E001BD" w:rsidRDefault="00E001BD" w:rsidP="00E001BD">
      <w:pPr>
        <w:numPr>
          <w:ilvl w:val="2"/>
          <w:numId w:val="3"/>
        </w:numPr>
        <w:spacing w:line="400" w:lineRule="exact"/>
        <w:ind w:left="2340" w:rightChars="10" w:right="24" w:hanging="360"/>
        <w:rPr>
          <w:rFonts w:eastAsia="標楷體"/>
          <w:color w:val="000000"/>
        </w:rPr>
      </w:pPr>
      <w:r w:rsidRPr="00E001BD">
        <w:rPr>
          <w:rFonts w:eastAsia="標楷體"/>
          <w:color w:val="000000"/>
        </w:rPr>
        <w:t>Damaging or changing the content of the file by other means.</w:t>
      </w:r>
    </w:p>
    <w:p w14:paraId="36468A6A" w14:textId="480CFB76" w:rsidR="00170253" w:rsidRPr="00F13940" w:rsidRDefault="00E001BD" w:rsidP="00E001BD">
      <w:pPr>
        <w:numPr>
          <w:ilvl w:val="2"/>
          <w:numId w:val="3"/>
        </w:numPr>
        <w:spacing w:line="400" w:lineRule="exact"/>
        <w:ind w:left="2340" w:rightChars="10" w:right="24" w:hanging="360"/>
        <w:rPr>
          <w:rFonts w:eastAsia="標楷體"/>
          <w:color w:val="000000"/>
        </w:rPr>
      </w:pPr>
      <w:r w:rsidRPr="00F13940">
        <w:rPr>
          <w:rFonts w:eastAsia="標楷體"/>
          <w:color w:val="000000"/>
        </w:rPr>
        <w:t>Eating, drinking, smoking, chewing betel nuts, creating excessive noise, or failing to maintain the cleanliness of the environment.</w:t>
      </w:r>
    </w:p>
    <w:p w14:paraId="616483CC" w14:textId="390305FA" w:rsidR="00E001BD" w:rsidRPr="00E001BD" w:rsidRDefault="00E001BD" w:rsidP="00F13940">
      <w:pPr>
        <w:pStyle w:val="aa"/>
        <w:numPr>
          <w:ilvl w:val="0"/>
          <w:numId w:val="3"/>
        </w:numPr>
        <w:snapToGrid w:val="0"/>
        <w:spacing w:beforeLines="100" w:before="360" w:line="240" w:lineRule="atLeast"/>
        <w:contextualSpacing w:val="0"/>
        <w:jc w:val="both"/>
        <w:rPr>
          <w:rFonts w:eastAsia="標楷體"/>
          <w:color w:val="000000"/>
        </w:rPr>
      </w:pPr>
      <w:r>
        <w:rPr>
          <w:color w:val="000000"/>
        </w:rPr>
        <w:t xml:space="preserve">Refer </w:t>
      </w:r>
      <w:r w:rsidRPr="006D4448">
        <w:rPr>
          <w:color w:val="000000"/>
        </w:rPr>
        <w:t xml:space="preserve">to the notification letter </w:t>
      </w:r>
      <w:r>
        <w:rPr>
          <w:color w:val="000000"/>
        </w:rPr>
        <w:t xml:space="preserve">for the applicable </w:t>
      </w:r>
      <w:r>
        <w:rPr>
          <w:rFonts w:eastAsia="標楷體"/>
          <w:color w:val="000000"/>
        </w:rPr>
        <w:t>f</w:t>
      </w:r>
      <w:r w:rsidRPr="00E001BD">
        <w:rPr>
          <w:rFonts w:eastAsia="標楷體"/>
          <w:color w:val="000000"/>
        </w:rPr>
        <w:t>ee</w:t>
      </w:r>
      <w:r>
        <w:rPr>
          <w:rFonts w:eastAsia="標楷體"/>
          <w:color w:val="000000"/>
        </w:rPr>
        <w:t xml:space="preserve"> standards</w:t>
      </w:r>
      <w:r w:rsidRPr="00E001BD">
        <w:rPr>
          <w:rFonts w:eastAsia="標楷體"/>
          <w:color w:val="000000"/>
        </w:rPr>
        <w:t>.</w:t>
      </w:r>
    </w:p>
    <w:p w14:paraId="02363C8A" w14:textId="68210C2A" w:rsidR="00A0436E" w:rsidRPr="00E001BD" w:rsidRDefault="00A0436E" w:rsidP="00E001BD">
      <w:pPr>
        <w:ind w:left="360"/>
        <w:rPr>
          <w:rFonts w:eastAsia="標楷體"/>
        </w:rPr>
      </w:pPr>
    </w:p>
    <w:sectPr w:rsidR="00A0436E" w:rsidRPr="00E001BD" w:rsidSect="00170253"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8A4E16" w14:textId="77777777" w:rsidR="00852C70" w:rsidRDefault="00852C70" w:rsidP="00867D49">
      <w:r>
        <w:separator/>
      </w:r>
    </w:p>
  </w:endnote>
  <w:endnote w:type="continuationSeparator" w:id="0">
    <w:p w14:paraId="07DF0653" w14:textId="77777777" w:rsidR="00852C70" w:rsidRDefault="00852C70" w:rsidP="00867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8E072" w14:textId="77777777" w:rsidR="00852C70" w:rsidRDefault="00852C70" w:rsidP="00867D49">
      <w:r>
        <w:separator/>
      </w:r>
    </w:p>
  </w:footnote>
  <w:footnote w:type="continuationSeparator" w:id="0">
    <w:p w14:paraId="03F57F46" w14:textId="77777777" w:rsidR="00852C70" w:rsidRDefault="00852C70" w:rsidP="00867D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7E63D9"/>
    <w:multiLevelType w:val="hybridMultilevel"/>
    <w:tmpl w:val="599E907E"/>
    <w:lvl w:ilvl="0" w:tplc="87DC7BAE">
      <w:start w:val="1"/>
      <w:numFmt w:val="taiwaneseCountingThousand"/>
      <w:lvlText w:val="（%1）"/>
      <w:lvlJc w:val="left"/>
      <w:pPr>
        <w:tabs>
          <w:tab w:val="num" w:pos="1135"/>
        </w:tabs>
        <w:ind w:left="1135" w:hanging="855"/>
      </w:pPr>
      <w:rPr>
        <w:rFonts w:hint="eastAsia"/>
      </w:rPr>
    </w:lvl>
    <w:lvl w:ilvl="1" w:tplc="D590B270">
      <w:start w:val="1"/>
      <w:numFmt w:val="decimalFullWidth"/>
      <w:lvlText w:val="%2．"/>
      <w:lvlJc w:val="left"/>
      <w:pPr>
        <w:tabs>
          <w:tab w:val="num" w:pos="1480"/>
        </w:tabs>
        <w:ind w:left="148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20"/>
        </w:tabs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0"/>
        </w:tabs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0"/>
        </w:tabs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0"/>
        </w:tabs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0"/>
        </w:tabs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0"/>
        </w:tabs>
        <w:ind w:left="4600" w:hanging="480"/>
      </w:pPr>
    </w:lvl>
  </w:abstractNum>
  <w:abstractNum w:abstractNumId="1" w15:restartNumberingAfterBreak="0">
    <w:nsid w:val="50465B6A"/>
    <w:multiLevelType w:val="hybridMultilevel"/>
    <w:tmpl w:val="ED78D708"/>
    <w:lvl w:ilvl="0" w:tplc="71F2ED9A">
      <w:start w:val="5"/>
      <w:numFmt w:val="bullet"/>
      <w:lvlText w:val="□"/>
      <w:lvlJc w:val="left"/>
      <w:pPr>
        <w:ind w:left="346" w:hanging="360"/>
      </w:pPr>
      <w:rPr>
        <w:rFonts w:ascii="標楷體" w:eastAsia="標楷體" w:hAnsi="標楷體" w:cs="Times New Roman" w:hint="eastAsia"/>
        <w:color w:val="auto"/>
      </w:rPr>
    </w:lvl>
    <w:lvl w:ilvl="1" w:tplc="04090003" w:tentative="1">
      <w:start w:val="1"/>
      <w:numFmt w:val="bullet"/>
      <w:lvlText w:val="o"/>
      <w:lvlJc w:val="left"/>
      <w:pPr>
        <w:ind w:left="10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6" w:hanging="360"/>
      </w:pPr>
      <w:rPr>
        <w:rFonts w:ascii="Wingdings" w:hAnsi="Wingdings" w:hint="default"/>
      </w:rPr>
    </w:lvl>
  </w:abstractNum>
  <w:abstractNum w:abstractNumId="2" w15:restartNumberingAfterBreak="0">
    <w:nsid w:val="5A7503D1"/>
    <w:multiLevelType w:val="hybridMultilevel"/>
    <w:tmpl w:val="F8F2282C"/>
    <w:lvl w:ilvl="0" w:tplc="4A4EFA46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20826F5A">
      <w:start w:val="1"/>
      <w:numFmt w:val="decimal"/>
      <w:lvlText w:val="%2."/>
      <w:lvlJc w:val="left"/>
      <w:pPr>
        <w:ind w:left="1440" w:hanging="360"/>
      </w:pPr>
      <w:rPr>
        <w:rFonts w:hint="eastAsia"/>
      </w:rPr>
    </w:lvl>
    <w:lvl w:ilvl="2" w:tplc="04090011">
      <w:start w:val="1"/>
      <w:numFmt w:val="decimal"/>
      <w:lvlText w:val="%3)"/>
      <w:lvlJc w:val="left"/>
      <w:pPr>
        <w:ind w:left="2160" w:hanging="1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4A32BA"/>
    <w:multiLevelType w:val="hybridMultilevel"/>
    <w:tmpl w:val="7062EA40"/>
    <w:lvl w:ilvl="0" w:tplc="67302FEA">
      <w:start w:val="1"/>
      <w:numFmt w:val="japaneseCounting"/>
      <w:lvlText w:val="%1、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253"/>
    <w:rsid w:val="000441D7"/>
    <w:rsid w:val="000901F1"/>
    <w:rsid w:val="00093FE1"/>
    <w:rsid w:val="00170253"/>
    <w:rsid w:val="00324E04"/>
    <w:rsid w:val="003608C7"/>
    <w:rsid w:val="003A6A49"/>
    <w:rsid w:val="00410A2A"/>
    <w:rsid w:val="00414C16"/>
    <w:rsid w:val="00416E7E"/>
    <w:rsid w:val="00570691"/>
    <w:rsid w:val="005879D2"/>
    <w:rsid w:val="006644E7"/>
    <w:rsid w:val="006D4448"/>
    <w:rsid w:val="00852C70"/>
    <w:rsid w:val="00867D49"/>
    <w:rsid w:val="009045CB"/>
    <w:rsid w:val="009A4BD6"/>
    <w:rsid w:val="00A0436E"/>
    <w:rsid w:val="00A850D8"/>
    <w:rsid w:val="00AE52F1"/>
    <w:rsid w:val="00AF3B3E"/>
    <w:rsid w:val="00BD7BC8"/>
    <w:rsid w:val="00C6741E"/>
    <w:rsid w:val="00C72383"/>
    <w:rsid w:val="00C87B9B"/>
    <w:rsid w:val="00D72570"/>
    <w:rsid w:val="00DB72BB"/>
    <w:rsid w:val="00DD4D90"/>
    <w:rsid w:val="00DF0E7D"/>
    <w:rsid w:val="00E001BD"/>
    <w:rsid w:val="00EF090B"/>
    <w:rsid w:val="00F03402"/>
    <w:rsid w:val="00F13940"/>
    <w:rsid w:val="00F40E72"/>
    <w:rsid w:val="00F416B1"/>
    <w:rsid w:val="00FC1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189084"/>
  <w15:chartTrackingRefBased/>
  <w15:docId w15:val="{FEFDE013-06F3-4C69-AFA9-F06621101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025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全銜"/>
    <w:basedOn w:val="a"/>
    <w:rsid w:val="00170253"/>
    <w:pPr>
      <w:snapToGrid w:val="0"/>
    </w:pPr>
    <w:rPr>
      <w:rFonts w:ascii="Arial" w:eastAsia="標楷體" w:hAnsi="Arial"/>
      <w:sz w:val="40"/>
      <w:szCs w:val="20"/>
    </w:rPr>
  </w:style>
  <w:style w:type="paragraph" w:styleId="a4">
    <w:name w:val="Body Text Indent"/>
    <w:basedOn w:val="a"/>
    <w:link w:val="a5"/>
    <w:semiHidden/>
    <w:rsid w:val="00170253"/>
    <w:pPr>
      <w:ind w:leftChars="-11" w:left="-11" w:hangingChars="11" w:hanging="26"/>
    </w:pPr>
    <w:rPr>
      <w:rFonts w:eastAsia="標楷體"/>
    </w:rPr>
  </w:style>
  <w:style w:type="character" w:customStyle="1" w:styleId="a5">
    <w:name w:val="本文縮排 字元"/>
    <w:basedOn w:val="a0"/>
    <w:link w:val="a4"/>
    <w:semiHidden/>
    <w:rsid w:val="00170253"/>
    <w:rPr>
      <w:rFonts w:ascii="Times New Roman" w:eastAsia="標楷體" w:hAnsi="Times New Roman" w:cs="Times New Roman"/>
      <w:szCs w:val="24"/>
    </w:rPr>
  </w:style>
  <w:style w:type="paragraph" w:styleId="3">
    <w:name w:val="Body Text Indent 3"/>
    <w:basedOn w:val="a"/>
    <w:link w:val="30"/>
    <w:semiHidden/>
    <w:rsid w:val="00170253"/>
    <w:pPr>
      <w:ind w:leftChars="225" w:left="605" w:hangingChars="27" w:hanging="65"/>
    </w:pPr>
    <w:rPr>
      <w:rFonts w:eastAsia="標楷體"/>
    </w:rPr>
  </w:style>
  <w:style w:type="character" w:customStyle="1" w:styleId="30">
    <w:name w:val="本文縮排 3 字元"/>
    <w:basedOn w:val="a0"/>
    <w:link w:val="3"/>
    <w:semiHidden/>
    <w:rsid w:val="00170253"/>
    <w:rPr>
      <w:rFonts w:ascii="Times New Roman" w:eastAsia="標楷體" w:hAnsi="Times New Roman" w:cs="Times New Roman"/>
      <w:szCs w:val="24"/>
    </w:rPr>
  </w:style>
  <w:style w:type="paragraph" w:styleId="a6">
    <w:name w:val="header"/>
    <w:basedOn w:val="a"/>
    <w:link w:val="a7"/>
    <w:uiPriority w:val="99"/>
    <w:unhideWhenUsed/>
    <w:rsid w:val="00867D49"/>
    <w:pPr>
      <w:tabs>
        <w:tab w:val="center" w:pos="4680"/>
        <w:tab w:val="right" w:pos="9360"/>
      </w:tabs>
    </w:pPr>
  </w:style>
  <w:style w:type="character" w:customStyle="1" w:styleId="a7">
    <w:name w:val="頁首 字元"/>
    <w:basedOn w:val="a0"/>
    <w:link w:val="a6"/>
    <w:uiPriority w:val="99"/>
    <w:rsid w:val="00867D49"/>
    <w:rPr>
      <w:rFonts w:ascii="Times New Roman" w:eastAsia="新細明體" w:hAnsi="Times New Roman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867D49"/>
    <w:pPr>
      <w:tabs>
        <w:tab w:val="center" w:pos="4680"/>
        <w:tab w:val="right" w:pos="9360"/>
      </w:tabs>
    </w:pPr>
  </w:style>
  <w:style w:type="character" w:customStyle="1" w:styleId="a9">
    <w:name w:val="頁尾 字元"/>
    <w:basedOn w:val="a0"/>
    <w:link w:val="a8"/>
    <w:uiPriority w:val="99"/>
    <w:rsid w:val="00867D49"/>
    <w:rPr>
      <w:rFonts w:ascii="Times New Roman" w:eastAsia="新細明體" w:hAnsi="Times New Roman" w:cs="Times New Roman"/>
      <w:szCs w:val="24"/>
    </w:rPr>
  </w:style>
  <w:style w:type="paragraph" w:styleId="aa">
    <w:name w:val="List Paragraph"/>
    <w:basedOn w:val="a"/>
    <w:uiPriority w:val="34"/>
    <w:qFormat/>
    <w:rsid w:val="005706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227078徐明枝</dc:creator>
  <cp:keywords/>
  <dc:description/>
  <cp:lastModifiedBy>227078徐明枝</cp:lastModifiedBy>
  <cp:revision>2</cp:revision>
  <dcterms:created xsi:type="dcterms:W3CDTF">2022-09-19T06:22:00Z</dcterms:created>
  <dcterms:modified xsi:type="dcterms:W3CDTF">2022-09-19T06:22:00Z</dcterms:modified>
</cp:coreProperties>
</file>