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9D50" w14:textId="7393867B" w:rsidR="00CB706D" w:rsidRPr="005274E9" w:rsidRDefault="005274E9" w:rsidP="00637956">
      <w:pPr>
        <w:widowControl/>
        <w:ind w:leftChars="-177" w:left="-106" w:hangingChars="133" w:hanging="319"/>
        <w:rPr>
          <w:rFonts w:eastAsia="標楷體"/>
          <w:b/>
          <w:bCs/>
          <w:color w:val="000000" w:themeColor="text1"/>
          <w:sz w:val="32"/>
        </w:rPr>
      </w:pPr>
      <w:r>
        <w:rPr>
          <w:rFonts w:eastAsia="標楷體"/>
          <w:color w:val="000000"/>
        </w:rPr>
        <w:t>Appendix 2</w:t>
      </w:r>
    </w:p>
    <w:p w14:paraId="05F10C61" w14:textId="77777777" w:rsidR="00A265CE" w:rsidRDefault="00A265CE" w:rsidP="0063467C">
      <w:pPr>
        <w:widowControl/>
        <w:ind w:leftChars="-177" w:left="-52" w:hangingChars="133" w:hanging="373"/>
        <w:jc w:val="center"/>
        <w:rPr>
          <w:rFonts w:ascii="Arial" w:eastAsia="標楷體" w:hAnsi="Arial" w:cs="Arial"/>
          <w:b/>
          <w:bCs/>
          <w:color w:val="000000"/>
          <w:sz w:val="28"/>
          <w:szCs w:val="20"/>
        </w:rPr>
      </w:pPr>
    </w:p>
    <w:p w14:paraId="40687C64" w14:textId="1A31DCD1" w:rsidR="005274E9" w:rsidRPr="005274E9" w:rsidRDefault="005274E9" w:rsidP="0063467C">
      <w:pPr>
        <w:widowControl/>
        <w:ind w:leftChars="-177" w:left="-52" w:hangingChars="133" w:hanging="373"/>
        <w:jc w:val="center"/>
        <w:rPr>
          <w:rFonts w:ascii="Arial" w:eastAsia="標楷體" w:hAnsi="Arial" w:cs="Arial"/>
          <w:b/>
          <w:bCs/>
          <w:color w:val="000000"/>
          <w:sz w:val="28"/>
          <w:szCs w:val="20"/>
        </w:rPr>
      </w:pPr>
      <w:r w:rsidRPr="005274E9">
        <w:rPr>
          <w:rFonts w:ascii="Arial" w:eastAsia="標楷體" w:hAnsi="Arial" w:cs="Arial"/>
          <w:b/>
          <w:bCs/>
          <w:color w:val="000000"/>
          <w:sz w:val="28"/>
          <w:szCs w:val="20"/>
        </w:rPr>
        <w:t>Chunghwa Post Co., Ltd.</w:t>
      </w:r>
      <w:r>
        <w:rPr>
          <w:rFonts w:ascii="Arial" w:eastAsia="標楷體" w:hAnsi="Arial" w:cs="Arial"/>
          <w:b/>
          <w:bCs/>
          <w:color w:val="000000"/>
          <w:sz w:val="28"/>
          <w:szCs w:val="20"/>
        </w:rPr>
        <w:br/>
      </w:r>
      <w:r w:rsidRPr="005274E9">
        <w:rPr>
          <w:rFonts w:ascii="Arial" w:eastAsia="標楷體" w:hAnsi="Arial" w:cs="Arial"/>
          <w:b/>
          <w:bCs/>
          <w:color w:val="000000"/>
          <w:sz w:val="28"/>
          <w:szCs w:val="20"/>
        </w:rPr>
        <w:t>Power of Attorney for Application for File Access</w:t>
      </w:r>
    </w:p>
    <w:p w14:paraId="189B3BCC" w14:textId="5E457290" w:rsidR="000D7BE8" w:rsidRDefault="000D7BE8" w:rsidP="0063467C">
      <w:pPr>
        <w:spacing w:line="480" w:lineRule="exact"/>
        <w:ind w:leftChars="-177" w:left="-53" w:hangingChars="133" w:hanging="372"/>
        <w:rPr>
          <w:rFonts w:eastAsia="標楷體"/>
          <w:color w:val="000000"/>
          <w:sz w:val="28"/>
          <w:szCs w:val="28"/>
        </w:rPr>
      </w:pPr>
    </w:p>
    <w:p w14:paraId="4AEE442D" w14:textId="2E8C13AA" w:rsidR="00D81E57" w:rsidRDefault="00D81E57" w:rsidP="00A265CE">
      <w:pPr>
        <w:spacing w:line="48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To: </w:t>
      </w:r>
      <w:r w:rsidRPr="00221758">
        <w:rPr>
          <w:rFonts w:eastAsia="標楷體"/>
          <w:b/>
          <w:bCs/>
          <w:color w:val="000000"/>
          <w:sz w:val="28"/>
          <w:szCs w:val="28"/>
        </w:rPr>
        <w:t>Chunghwa Post Co., Ltd.</w:t>
      </w:r>
    </w:p>
    <w:p w14:paraId="598C3903" w14:textId="271B6848" w:rsidR="000D7BE8" w:rsidRDefault="000D7BE8" w:rsidP="00A04763">
      <w:pPr>
        <w:spacing w:line="480" w:lineRule="exact"/>
        <w:ind w:leftChars="-22" w:left="-53" w:firstLineChars="18" w:firstLine="5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I, ____________________________________ (</w:t>
      </w:r>
      <w:r w:rsidR="00C13A5F">
        <w:rPr>
          <w:rFonts w:eastAsia="標楷體"/>
          <w:color w:val="000000"/>
          <w:sz w:val="28"/>
          <w:szCs w:val="28"/>
        </w:rPr>
        <w:t xml:space="preserve">full </w:t>
      </w:r>
      <w:r>
        <w:rPr>
          <w:rFonts w:eastAsia="標楷體"/>
          <w:color w:val="000000"/>
          <w:sz w:val="28"/>
          <w:szCs w:val="28"/>
        </w:rPr>
        <w:t xml:space="preserve">name), the undersigned, </w:t>
      </w:r>
      <w:r w:rsidR="00C13A5F">
        <w:rPr>
          <w:rFonts w:eastAsia="標楷體"/>
          <w:color w:val="000000"/>
          <w:sz w:val="28"/>
          <w:szCs w:val="28"/>
        </w:rPr>
        <w:t>hereby designate ______________________________ (full name) as my agent to act on my behalf with regard to the following:</w:t>
      </w:r>
    </w:p>
    <w:p w14:paraId="1B305318" w14:textId="1A860718" w:rsidR="0063467C" w:rsidRPr="00C13A5F" w:rsidRDefault="00C13A5F" w:rsidP="00A265CE">
      <w:pPr>
        <w:pStyle w:val="a7"/>
        <w:numPr>
          <w:ilvl w:val="0"/>
          <w:numId w:val="1"/>
        </w:numPr>
        <w:spacing w:line="480" w:lineRule="exact"/>
        <w:ind w:leftChars="-22" w:left="-53" w:firstLineChars="18" w:firstLine="5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T</w:t>
      </w:r>
      <w:r>
        <w:rPr>
          <w:rFonts w:eastAsia="標楷體"/>
          <w:color w:val="000000"/>
          <w:sz w:val="28"/>
          <w:szCs w:val="28"/>
        </w:rPr>
        <w:t>o proceed with the following on my behalf (</w:t>
      </w:r>
      <w:r w:rsidRPr="00C13A5F">
        <w:rPr>
          <w:rFonts w:eastAsia="標楷體"/>
          <w:i/>
          <w:iCs/>
          <w:color w:val="000000"/>
          <w:sz w:val="28"/>
          <w:szCs w:val="28"/>
        </w:rPr>
        <w:t xml:space="preserve">Check all </w:t>
      </w:r>
      <w:r>
        <w:rPr>
          <w:rFonts w:eastAsia="標楷體"/>
          <w:i/>
          <w:iCs/>
          <w:color w:val="000000"/>
          <w:sz w:val="28"/>
          <w:szCs w:val="28"/>
        </w:rPr>
        <w:t xml:space="preserve">items </w:t>
      </w:r>
      <w:r w:rsidRPr="00C13A5F">
        <w:rPr>
          <w:rFonts w:eastAsia="標楷體"/>
          <w:i/>
          <w:iCs/>
          <w:color w:val="000000"/>
          <w:sz w:val="28"/>
          <w:szCs w:val="28"/>
        </w:rPr>
        <w:t>that apply</w:t>
      </w:r>
      <w:r>
        <w:rPr>
          <w:rFonts w:eastAsia="標楷體"/>
          <w:color w:val="000000"/>
          <w:sz w:val="28"/>
          <w:szCs w:val="28"/>
        </w:rPr>
        <w:t>):</w:t>
      </w:r>
    </w:p>
    <w:p w14:paraId="51B0721B" w14:textId="20A00979" w:rsidR="0063467C" w:rsidRPr="00C43808" w:rsidRDefault="00C13A5F" w:rsidP="001106EF">
      <w:pPr>
        <w:pStyle w:val="a7"/>
        <w:numPr>
          <w:ilvl w:val="0"/>
          <w:numId w:val="2"/>
        </w:numPr>
        <w:spacing w:line="400" w:lineRule="exact"/>
        <w:ind w:leftChars="208" w:left="899" w:hangingChars="143" w:hanging="400"/>
        <w:rPr>
          <w:rFonts w:eastAsia="標楷體"/>
          <w:color w:val="000000"/>
          <w:sz w:val="28"/>
          <w:szCs w:val="28"/>
        </w:rPr>
      </w:pPr>
      <w:r w:rsidRPr="00C43808">
        <w:rPr>
          <w:rFonts w:eastAsia="標楷體"/>
          <w:color w:val="000000"/>
          <w:sz w:val="28"/>
          <w:szCs w:val="28"/>
        </w:rPr>
        <w:t>To access (viewing, transcribing or duplicating) file(s) in your Company’s archive(s)</w:t>
      </w:r>
    </w:p>
    <w:p w14:paraId="6ABD8529" w14:textId="3920CC7F" w:rsidR="0063467C" w:rsidRPr="005274E9" w:rsidRDefault="00C13A5F" w:rsidP="001106EF">
      <w:pPr>
        <w:pStyle w:val="a7"/>
        <w:numPr>
          <w:ilvl w:val="0"/>
          <w:numId w:val="2"/>
        </w:numPr>
        <w:spacing w:line="400" w:lineRule="exact"/>
        <w:ind w:leftChars="208" w:left="899" w:hangingChars="143" w:hanging="40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To receive files that have been duplicated </w:t>
      </w:r>
    </w:p>
    <w:p w14:paraId="3AFD8BB9" w14:textId="2CB0664F" w:rsidR="0063467C" w:rsidRPr="00BB5161" w:rsidRDefault="00C13A5F" w:rsidP="001106EF">
      <w:pPr>
        <w:pStyle w:val="a7"/>
        <w:numPr>
          <w:ilvl w:val="0"/>
          <w:numId w:val="2"/>
        </w:numPr>
        <w:spacing w:line="400" w:lineRule="exact"/>
        <w:ind w:leftChars="208" w:left="899" w:hangingChars="143" w:hanging="40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To attend to matters concerning the application’s communication and document delivery</w:t>
      </w:r>
    </w:p>
    <w:p w14:paraId="35691B1B" w14:textId="180DD1A3" w:rsidR="0063467C" w:rsidRPr="00D81E57" w:rsidRDefault="008C1D12" w:rsidP="00E547D2">
      <w:pPr>
        <w:spacing w:after="240" w:line="480" w:lineRule="exact"/>
        <w:ind w:leftChars="-1" w:left="1" w:hangingChars="1" w:hanging="3"/>
        <w:rPr>
          <w:rFonts w:eastAsia="標楷體"/>
          <w:b/>
          <w:bCs/>
          <w:strike/>
          <w:color w:val="FF0000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2</w:t>
      </w:r>
      <w:r>
        <w:rPr>
          <w:rFonts w:eastAsia="標楷體"/>
          <w:color w:val="000000" w:themeColor="text1"/>
          <w:sz w:val="28"/>
          <w:szCs w:val="28"/>
        </w:rPr>
        <w:t>.</w:t>
      </w:r>
      <w:r w:rsidR="007F5EF9">
        <w:rPr>
          <w:rFonts w:eastAsia="標楷體"/>
          <w:color w:val="000000" w:themeColor="text1"/>
          <w:sz w:val="28"/>
          <w:szCs w:val="28"/>
        </w:rPr>
        <w:tab/>
      </w:r>
      <w:r w:rsidR="00820FEA">
        <w:rPr>
          <w:rFonts w:eastAsia="標楷體"/>
          <w:color w:val="000000" w:themeColor="text1"/>
          <w:sz w:val="28"/>
          <w:szCs w:val="28"/>
        </w:rPr>
        <w:t>Delegation of authority to third party</w:t>
      </w:r>
      <w:r w:rsidR="00820FEA">
        <w:rPr>
          <w:rFonts w:eastAsia="標楷體" w:hint="eastAsia"/>
          <w:color w:val="000000"/>
          <w:sz w:val="28"/>
          <w:szCs w:val="28"/>
        </w:rPr>
        <w:t xml:space="preserve"> </w:t>
      </w:r>
      <w:r w:rsidR="002474ED">
        <w:rPr>
          <w:rFonts w:eastAsia="標楷體"/>
          <w:color w:val="000000"/>
          <w:sz w:val="28"/>
          <w:szCs w:val="28"/>
        </w:rPr>
        <w:t xml:space="preserve">is </w:t>
      </w:r>
      <w:r w:rsidR="0063467C" w:rsidRPr="005274E9">
        <w:rPr>
          <w:rFonts w:eastAsia="標楷體"/>
          <w:color w:val="000000"/>
          <w:sz w:val="28"/>
          <w:szCs w:val="28"/>
        </w:rPr>
        <w:sym w:font="Wingdings" w:char="F0A8"/>
      </w:r>
      <w:r w:rsidR="00820FEA">
        <w:rPr>
          <w:rFonts w:eastAsia="標楷體"/>
          <w:color w:val="000000"/>
          <w:sz w:val="28"/>
          <w:szCs w:val="28"/>
        </w:rPr>
        <w:t xml:space="preserve"> </w:t>
      </w:r>
      <w:r w:rsidR="002474ED">
        <w:rPr>
          <w:rFonts w:eastAsia="標楷體"/>
          <w:color w:val="000000"/>
          <w:sz w:val="28"/>
          <w:szCs w:val="28"/>
        </w:rPr>
        <w:t xml:space="preserve">permitted </w:t>
      </w:r>
      <w:r w:rsidR="00820FEA">
        <w:rPr>
          <w:rFonts w:eastAsia="標楷體"/>
          <w:color w:val="000000"/>
          <w:sz w:val="28"/>
          <w:szCs w:val="28"/>
        </w:rPr>
        <w:t>/</w:t>
      </w:r>
      <w:r w:rsidR="0063467C" w:rsidRPr="005274E9">
        <w:rPr>
          <w:rFonts w:eastAsia="標楷體"/>
          <w:color w:val="000000"/>
          <w:sz w:val="28"/>
          <w:szCs w:val="28"/>
        </w:rPr>
        <w:t xml:space="preserve"> </w:t>
      </w:r>
      <w:r w:rsidR="0063467C" w:rsidRPr="005274E9">
        <w:rPr>
          <w:rFonts w:eastAsia="標楷體"/>
          <w:color w:val="000000"/>
          <w:sz w:val="28"/>
          <w:szCs w:val="28"/>
        </w:rPr>
        <w:sym w:font="Wingdings" w:char="F0A8"/>
      </w:r>
      <w:r w:rsidR="00820FEA">
        <w:rPr>
          <w:rFonts w:eastAsia="標楷體"/>
          <w:color w:val="000000"/>
          <w:sz w:val="28"/>
          <w:szCs w:val="28"/>
        </w:rPr>
        <w:t xml:space="preserve"> not permitted.</w:t>
      </w:r>
      <w:r w:rsidR="00820FEA">
        <w:rPr>
          <w:rFonts w:eastAsia="標楷體"/>
          <w:color w:val="000000"/>
          <w:sz w:val="28"/>
          <w:szCs w:val="28"/>
        </w:rPr>
        <w:br/>
      </w:r>
      <w:r w:rsidR="003D165A">
        <w:rPr>
          <w:rFonts w:eastAsia="標楷體"/>
          <w:b/>
          <w:bCs/>
          <w:i/>
          <w:iCs/>
          <w:color w:val="000000"/>
          <w:sz w:val="28"/>
          <w:szCs w:val="28"/>
        </w:rPr>
        <w:tab/>
      </w:r>
      <w:r w:rsidR="00630239">
        <w:rPr>
          <w:rFonts w:eastAsia="標楷體"/>
          <w:b/>
          <w:bCs/>
          <w:i/>
          <w:iCs/>
          <w:color w:val="000000"/>
          <w:sz w:val="28"/>
          <w:szCs w:val="28"/>
        </w:rPr>
        <w:t>(A negative response is assumed if not checked)</w:t>
      </w:r>
    </w:p>
    <w:tbl>
      <w:tblPr>
        <w:tblW w:w="891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5"/>
        <w:gridCol w:w="3118"/>
        <w:gridCol w:w="3119"/>
      </w:tblGrid>
      <w:tr w:rsidR="0063467C" w:rsidRPr="005274E9" w14:paraId="04F8EC65" w14:textId="77777777" w:rsidTr="00C87EEB">
        <w:trPr>
          <w:trHeight w:val="35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E17" w14:textId="77777777" w:rsidR="0063467C" w:rsidRPr="005274E9" w:rsidRDefault="0063467C" w:rsidP="00C87EEB">
            <w:pPr>
              <w:spacing w:line="480" w:lineRule="exact"/>
              <w:ind w:leftChars="-177" w:left="-53" w:hangingChars="133" w:hanging="372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45AF" w14:textId="3AE55C0E" w:rsidR="0063467C" w:rsidRPr="00323401" w:rsidRDefault="00323401" w:rsidP="00C87EEB">
            <w:pPr>
              <w:spacing w:line="48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323401">
              <w:rPr>
                <w:rFonts w:ascii="Arial" w:eastAsia="標楷體" w:hAnsi="Arial" w:cs="Arial"/>
                <w:b/>
                <w:bCs/>
                <w:color w:val="000000"/>
              </w:rPr>
              <w:t>Principal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0F6F" w14:textId="2721F1A5" w:rsidR="0063467C" w:rsidRPr="00323401" w:rsidRDefault="00323401" w:rsidP="00C87EEB">
            <w:pPr>
              <w:spacing w:line="48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323401">
              <w:rPr>
                <w:rFonts w:ascii="Arial" w:eastAsia="標楷體" w:hAnsi="Arial" w:cs="Arial"/>
                <w:b/>
                <w:bCs/>
                <w:color w:val="000000"/>
              </w:rPr>
              <w:t>Agent</w:t>
            </w:r>
          </w:p>
        </w:tc>
      </w:tr>
      <w:tr w:rsidR="0063467C" w:rsidRPr="00221758" w14:paraId="4CCA5555" w14:textId="77777777" w:rsidTr="007F7434">
        <w:trPr>
          <w:trHeight w:val="737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94B7" w14:textId="223C0C60" w:rsidR="0063467C" w:rsidRPr="00221758" w:rsidRDefault="005274E9" w:rsidP="005274E9">
            <w:pPr>
              <w:adjustRightInd w:val="0"/>
              <w:snapToGrid w:val="0"/>
              <w:ind w:leftChars="39" w:left="94"/>
              <w:rPr>
                <w:rFonts w:ascii="Arial" w:eastAsia="標楷體" w:hAnsi="Arial" w:cs="Arial"/>
                <w:color w:val="000000"/>
                <w:sz w:val="22"/>
                <w:szCs w:val="20"/>
              </w:rPr>
            </w:pPr>
            <w:r w:rsidRPr="00221758">
              <w:rPr>
                <w:rFonts w:ascii="Arial" w:eastAsia="標楷體" w:hAnsi="Arial" w:cs="Arial"/>
                <w:color w:val="000000"/>
                <w:sz w:val="22"/>
                <w:szCs w:val="20"/>
              </w:rPr>
              <w:t>Signature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8E5" w14:textId="77777777" w:rsidR="0063467C" w:rsidRPr="00221758" w:rsidRDefault="0063467C" w:rsidP="0063467C">
            <w:pPr>
              <w:spacing w:line="480" w:lineRule="exact"/>
              <w:ind w:leftChars="-177" w:left="-132" w:hangingChars="133" w:hanging="293"/>
              <w:rPr>
                <w:rFonts w:eastAsia="標楷體"/>
                <w:color w:val="000000"/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1FEC" w14:textId="77777777" w:rsidR="0063467C" w:rsidRPr="00221758" w:rsidRDefault="0063467C" w:rsidP="0063467C">
            <w:pPr>
              <w:spacing w:line="480" w:lineRule="exact"/>
              <w:ind w:leftChars="-177" w:left="-132" w:hangingChars="133" w:hanging="293"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63467C" w:rsidRPr="00221758" w14:paraId="3B357E98" w14:textId="77777777" w:rsidTr="00221758">
        <w:trPr>
          <w:trHeight w:val="1214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BDA2" w14:textId="57E00ED9" w:rsidR="0063467C" w:rsidRPr="00221758" w:rsidRDefault="005274E9" w:rsidP="005274E9">
            <w:pPr>
              <w:adjustRightInd w:val="0"/>
              <w:snapToGrid w:val="0"/>
              <w:ind w:leftChars="39" w:left="94"/>
              <w:rPr>
                <w:rFonts w:ascii="Arial" w:eastAsia="標楷體" w:hAnsi="Arial" w:cs="Arial"/>
                <w:color w:val="000000"/>
                <w:sz w:val="22"/>
                <w:szCs w:val="20"/>
              </w:rPr>
            </w:pPr>
            <w:r w:rsidRPr="00221758">
              <w:rPr>
                <w:rFonts w:ascii="Arial" w:eastAsia="標楷體" w:hAnsi="Arial" w:cs="Arial"/>
                <w:color w:val="000000"/>
                <w:sz w:val="22"/>
                <w:szCs w:val="20"/>
              </w:rPr>
              <w:t xml:space="preserve">National ID Card </w:t>
            </w:r>
            <w:r w:rsidR="00157D0B">
              <w:rPr>
                <w:rFonts w:ascii="Arial" w:eastAsia="標楷體" w:hAnsi="Arial" w:cs="Arial"/>
                <w:color w:val="000000"/>
                <w:sz w:val="22"/>
                <w:szCs w:val="20"/>
              </w:rPr>
              <w:t>No.</w:t>
            </w:r>
            <w:r w:rsidRPr="00221758">
              <w:rPr>
                <w:rFonts w:ascii="Arial" w:eastAsia="標楷體" w:hAnsi="Arial" w:cs="Arial"/>
                <w:color w:val="000000"/>
                <w:sz w:val="22"/>
                <w:szCs w:val="20"/>
              </w:rPr>
              <w:t xml:space="preserve">, passport number or Resident Certificate </w:t>
            </w:r>
            <w:r w:rsidR="00157D0B">
              <w:rPr>
                <w:rFonts w:ascii="Arial" w:eastAsia="標楷體" w:hAnsi="Arial" w:cs="Arial"/>
                <w:color w:val="000000"/>
                <w:sz w:val="22"/>
                <w:szCs w:val="20"/>
              </w:rPr>
              <w:t>No.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3B3" w14:textId="77777777" w:rsidR="0063467C" w:rsidRPr="00221758" w:rsidRDefault="0063467C" w:rsidP="0063467C">
            <w:pPr>
              <w:spacing w:line="480" w:lineRule="exact"/>
              <w:ind w:leftChars="-177" w:left="-132" w:hangingChars="133" w:hanging="293"/>
              <w:rPr>
                <w:rFonts w:eastAsia="標楷體"/>
                <w:color w:val="000000"/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751" w14:textId="77777777" w:rsidR="0063467C" w:rsidRPr="00221758" w:rsidRDefault="0063467C" w:rsidP="0063467C">
            <w:pPr>
              <w:spacing w:line="480" w:lineRule="exact"/>
              <w:ind w:leftChars="-177" w:left="-132" w:hangingChars="133" w:hanging="293"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63467C" w:rsidRPr="00221758" w14:paraId="359C7E2D" w14:textId="77777777" w:rsidTr="005D41D1">
        <w:trPr>
          <w:trHeight w:val="89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63D7" w14:textId="5FCEC552" w:rsidR="005274E9" w:rsidRPr="00221758" w:rsidRDefault="005274E9" w:rsidP="005274E9">
            <w:pPr>
              <w:adjustRightInd w:val="0"/>
              <w:snapToGrid w:val="0"/>
              <w:ind w:leftChars="39" w:left="94"/>
              <w:rPr>
                <w:rFonts w:ascii="Arial" w:eastAsia="標楷體" w:hAnsi="Arial" w:cs="Arial"/>
                <w:color w:val="000000"/>
                <w:sz w:val="22"/>
                <w:szCs w:val="20"/>
              </w:rPr>
            </w:pPr>
            <w:r w:rsidRPr="00221758">
              <w:rPr>
                <w:rFonts w:ascii="Arial" w:eastAsia="標楷體" w:hAnsi="Arial" w:cs="Arial"/>
                <w:color w:val="000000"/>
                <w:sz w:val="22"/>
                <w:szCs w:val="20"/>
              </w:rPr>
              <w:t>Mailing Address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1AF" w14:textId="77777777" w:rsidR="0063467C" w:rsidRPr="00221758" w:rsidRDefault="0063467C" w:rsidP="0063467C">
            <w:pPr>
              <w:spacing w:line="480" w:lineRule="exact"/>
              <w:ind w:leftChars="-177" w:left="-132" w:hangingChars="133" w:hanging="293"/>
              <w:rPr>
                <w:rFonts w:eastAsia="標楷體"/>
                <w:color w:val="000000"/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15B" w14:textId="77777777" w:rsidR="0063467C" w:rsidRPr="00221758" w:rsidRDefault="0063467C" w:rsidP="0063467C">
            <w:pPr>
              <w:spacing w:line="480" w:lineRule="exact"/>
              <w:ind w:leftChars="-177" w:left="-132" w:hangingChars="133" w:hanging="293"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  <w:tr w:rsidR="0063467C" w:rsidRPr="00221758" w14:paraId="12623719" w14:textId="77777777" w:rsidTr="005D41D1">
        <w:trPr>
          <w:trHeight w:val="62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4E14" w14:textId="630BF1F8" w:rsidR="005274E9" w:rsidRPr="00221758" w:rsidRDefault="005274E9" w:rsidP="005274E9">
            <w:pPr>
              <w:adjustRightInd w:val="0"/>
              <w:snapToGrid w:val="0"/>
              <w:ind w:leftChars="39" w:left="94"/>
              <w:rPr>
                <w:rFonts w:ascii="Arial" w:eastAsia="標楷體" w:hAnsi="Arial" w:cs="Arial"/>
                <w:color w:val="000000"/>
                <w:sz w:val="22"/>
                <w:szCs w:val="20"/>
              </w:rPr>
            </w:pPr>
            <w:r w:rsidRPr="00221758">
              <w:rPr>
                <w:rFonts w:ascii="Arial" w:eastAsia="標楷體" w:hAnsi="Arial" w:cs="Arial"/>
                <w:color w:val="000000"/>
                <w:sz w:val="22"/>
                <w:szCs w:val="20"/>
              </w:rPr>
              <w:t>Telephone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24E9" w14:textId="77777777" w:rsidR="0063467C" w:rsidRPr="00221758" w:rsidRDefault="0063467C" w:rsidP="0063467C">
            <w:pPr>
              <w:spacing w:line="480" w:lineRule="exact"/>
              <w:ind w:leftChars="-177" w:left="-132" w:hangingChars="133" w:hanging="293"/>
              <w:rPr>
                <w:rFonts w:eastAsia="標楷體"/>
                <w:color w:val="000000"/>
                <w:sz w:val="22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212" w14:textId="77777777" w:rsidR="0063467C" w:rsidRPr="00221758" w:rsidRDefault="0063467C" w:rsidP="0063467C">
            <w:pPr>
              <w:spacing w:line="480" w:lineRule="exact"/>
              <w:ind w:leftChars="-177" w:left="-132" w:hangingChars="133" w:hanging="293"/>
              <w:rPr>
                <w:rFonts w:eastAsia="標楷體"/>
                <w:color w:val="000000"/>
                <w:sz w:val="22"/>
                <w:szCs w:val="20"/>
              </w:rPr>
            </w:pPr>
          </w:p>
        </w:tc>
      </w:tr>
    </w:tbl>
    <w:p w14:paraId="58AECF47" w14:textId="77777777" w:rsidR="005D41D1" w:rsidRPr="005D41D1" w:rsidRDefault="00A265CE" w:rsidP="005D41D1">
      <w:pPr>
        <w:adjustRightInd w:val="0"/>
        <w:snapToGrid w:val="0"/>
        <w:spacing w:after="60"/>
        <w:rPr>
          <w:rFonts w:eastAsia="標楷體"/>
          <w:color w:val="000000"/>
          <w:sz w:val="22"/>
          <w:szCs w:val="22"/>
          <w:shd w:val="clear" w:color="auto" w:fill="FFFFFF"/>
        </w:rPr>
      </w:pP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>Remarks:</w:t>
      </w:r>
    </w:p>
    <w:p w14:paraId="57A1202A" w14:textId="25AA2DD0" w:rsidR="00A265CE" w:rsidRPr="005D41D1" w:rsidRDefault="00A265CE" w:rsidP="005D41D1">
      <w:pPr>
        <w:adjustRightInd w:val="0"/>
        <w:snapToGrid w:val="0"/>
        <w:spacing w:after="60"/>
        <w:ind w:left="274" w:hanging="274"/>
        <w:rPr>
          <w:rFonts w:eastAsia="標楷體"/>
          <w:color w:val="000000"/>
          <w:sz w:val="22"/>
          <w:szCs w:val="22"/>
          <w:shd w:val="clear" w:color="auto" w:fill="FFFFFF"/>
        </w:rPr>
      </w:pP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>1.</w:t>
      </w:r>
      <w:r w:rsidR="005D41D1" w:rsidRPr="005D41D1">
        <w:rPr>
          <w:rFonts w:eastAsia="標楷體"/>
          <w:color w:val="000000"/>
          <w:sz w:val="22"/>
          <w:szCs w:val="22"/>
          <w:shd w:val="clear" w:color="auto" w:fill="FFFFFF"/>
        </w:rPr>
        <w:tab/>
        <w:t xml:space="preserve">The </w:t>
      </w: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 xml:space="preserve">principal is the applicant </w:t>
      </w:r>
      <w:r w:rsidR="005D41D1" w:rsidRPr="005D41D1">
        <w:rPr>
          <w:rFonts w:eastAsia="標楷體"/>
          <w:color w:val="000000"/>
          <w:sz w:val="22"/>
          <w:szCs w:val="22"/>
          <w:shd w:val="clear" w:color="auto" w:fill="FFFFFF"/>
        </w:rPr>
        <w:t>applying for access to the archives,</w:t>
      </w: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 xml:space="preserve"> </w:t>
      </w:r>
      <w:r w:rsidR="005D41D1" w:rsidRPr="005D41D1">
        <w:rPr>
          <w:rFonts w:eastAsia="標楷體"/>
          <w:color w:val="000000"/>
          <w:sz w:val="22"/>
          <w:szCs w:val="22"/>
          <w:shd w:val="clear" w:color="auto" w:fill="FFFFFF"/>
        </w:rPr>
        <w:t xml:space="preserve">whereas the agent is the proxy who acts on behalf of the </w:t>
      </w: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>principal.</w:t>
      </w:r>
    </w:p>
    <w:p w14:paraId="73D62FB9" w14:textId="0F4AD074" w:rsidR="00A265CE" w:rsidRPr="005D41D1" w:rsidRDefault="00A265CE" w:rsidP="005D41D1">
      <w:pPr>
        <w:adjustRightInd w:val="0"/>
        <w:snapToGrid w:val="0"/>
        <w:spacing w:after="60"/>
        <w:ind w:left="274" w:hanging="274"/>
        <w:rPr>
          <w:rFonts w:eastAsia="標楷體"/>
          <w:color w:val="000000"/>
          <w:sz w:val="22"/>
          <w:szCs w:val="22"/>
          <w:shd w:val="clear" w:color="auto" w:fill="FFFFFF"/>
        </w:rPr>
      </w:pP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>2.</w:t>
      </w:r>
      <w:r w:rsidR="005D41D1" w:rsidRPr="005D41D1">
        <w:rPr>
          <w:rFonts w:eastAsia="標楷體"/>
          <w:color w:val="000000"/>
          <w:sz w:val="22"/>
          <w:szCs w:val="22"/>
          <w:shd w:val="clear" w:color="auto" w:fill="FFFFFF"/>
        </w:rPr>
        <w:tab/>
      </w: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 xml:space="preserve">If </w:t>
      </w:r>
      <w:r w:rsidR="007E17BC">
        <w:rPr>
          <w:rFonts w:eastAsia="標楷體"/>
          <w:color w:val="000000"/>
          <w:sz w:val="22"/>
          <w:szCs w:val="22"/>
          <w:shd w:val="clear" w:color="auto" w:fill="FFFFFF"/>
        </w:rPr>
        <w:t xml:space="preserve">the </w:t>
      </w:r>
      <w:r w:rsidR="007E17BC" w:rsidRPr="007E17BC">
        <w:rPr>
          <w:rFonts w:eastAsia="標楷體"/>
          <w:color w:val="000000"/>
          <w:sz w:val="22"/>
          <w:szCs w:val="22"/>
          <w:shd w:val="clear" w:color="auto" w:fill="FFFFFF"/>
        </w:rPr>
        <w:t xml:space="preserve">agent </w:t>
      </w:r>
      <w:r w:rsidR="007E17BC">
        <w:rPr>
          <w:rFonts w:eastAsia="標楷體"/>
          <w:color w:val="000000"/>
          <w:sz w:val="22"/>
          <w:szCs w:val="22"/>
          <w:shd w:val="clear" w:color="auto" w:fill="FFFFFF"/>
        </w:rPr>
        <w:t xml:space="preserve">in question </w:t>
      </w: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 xml:space="preserve">is a </w:t>
      </w:r>
      <w:r w:rsidR="007E17BC" w:rsidRPr="007E17BC">
        <w:rPr>
          <w:rFonts w:eastAsia="標楷體"/>
          <w:color w:val="000000"/>
          <w:sz w:val="22"/>
          <w:szCs w:val="22"/>
          <w:shd w:val="clear" w:color="auto" w:fill="FFFFFF"/>
        </w:rPr>
        <w:t xml:space="preserve">statutory </w:t>
      </w: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 xml:space="preserve">agent, </w:t>
      </w:r>
      <w:r w:rsidR="007E17BC">
        <w:rPr>
          <w:rFonts w:eastAsia="標楷體"/>
          <w:color w:val="000000"/>
          <w:sz w:val="22"/>
          <w:szCs w:val="22"/>
          <w:shd w:val="clear" w:color="auto" w:fill="FFFFFF"/>
        </w:rPr>
        <w:t xml:space="preserve">his/her </w:t>
      </w: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 xml:space="preserve">relationship </w:t>
      </w:r>
      <w:r w:rsidR="007E17BC">
        <w:rPr>
          <w:rFonts w:eastAsia="標楷體"/>
          <w:color w:val="000000"/>
          <w:sz w:val="22"/>
          <w:szCs w:val="22"/>
          <w:shd w:val="clear" w:color="auto" w:fill="FFFFFF"/>
        </w:rPr>
        <w:t xml:space="preserve">to the principal </w:t>
      </w: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>should be stated</w:t>
      </w:r>
      <w:r w:rsidR="007E17BC">
        <w:rPr>
          <w:rFonts w:eastAsia="標楷體"/>
          <w:color w:val="000000"/>
          <w:sz w:val="22"/>
          <w:szCs w:val="22"/>
          <w:shd w:val="clear" w:color="auto" w:fill="FFFFFF"/>
        </w:rPr>
        <w:t xml:space="preserve"> and a photocopy of the </w:t>
      </w:r>
      <w:r w:rsidR="007E17BC" w:rsidRPr="005D41D1">
        <w:rPr>
          <w:rFonts w:eastAsia="標楷體"/>
          <w:color w:val="000000"/>
          <w:sz w:val="22"/>
          <w:szCs w:val="22"/>
          <w:shd w:val="clear" w:color="auto" w:fill="FFFFFF"/>
        </w:rPr>
        <w:t xml:space="preserve">relevant </w:t>
      </w:r>
      <w:r w:rsidR="007E17BC">
        <w:rPr>
          <w:rFonts w:eastAsia="標楷體"/>
          <w:color w:val="000000"/>
          <w:sz w:val="22"/>
          <w:szCs w:val="22"/>
          <w:shd w:val="clear" w:color="auto" w:fill="FFFFFF"/>
        </w:rPr>
        <w:t xml:space="preserve">document that attests to that </w:t>
      </w:r>
      <w:r w:rsidR="007E17BC" w:rsidRPr="005D41D1">
        <w:rPr>
          <w:rFonts w:eastAsia="標楷體"/>
          <w:color w:val="000000"/>
          <w:sz w:val="22"/>
          <w:szCs w:val="22"/>
          <w:shd w:val="clear" w:color="auto" w:fill="FFFFFF"/>
        </w:rPr>
        <w:t xml:space="preserve">relationship </w:t>
      </w:r>
      <w:r w:rsidRPr="005D41D1">
        <w:rPr>
          <w:rFonts w:eastAsia="標楷體"/>
          <w:color w:val="000000"/>
          <w:sz w:val="22"/>
          <w:szCs w:val="22"/>
          <w:shd w:val="clear" w:color="auto" w:fill="FFFFFF"/>
        </w:rPr>
        <w:t>should be provided.</w:t>
      </w:r>
    </w:p>
    <w:p w14:paraId="79552B9C" w14:textId="6BD65396" w:rsidR="00690C43" w:rsidRPr="005D41D1" w:rsidRDefault="005274E9" w:rsidP="005D41D1">
      <w:pPr>
        <w:spacing w:beforeLines="100" w:before="360" w:afterLines="50" w:after="180" w:line="240" w:lineRule="atLeast"/>
        <w:rPr>
          <w:rFonts w:eastAsia="標楷體"/>
          <w:color w:val="000000"/>
          <w:szCs w:val="20"/>
        </w:rPr>
      </w:pPr>
      <w:r w:rsidRPr="005D41D1">
        <w:rPr>
          <w:rFonts w:eastAsia="標楷體"/>
          <w:color w:val="000000"/>
          <w:szCs w:val="20"/>
        </w:rPr>
        <w:t>Date: _____________</w:t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</w:r>
      <w:r w:rsidR="005D41D1">
        <w:rPr>
          <w:rFonts w:eastAsia="標楷體"/>
          <w:color w:val="000000"/>
          <w:szCs w:val="20"/>
        </w:rPr>
        <w:softHyphen/>
        <w:t>_____________________________________________</w:t>
      </w:r>
      <w:r w:rsidRPr="005D41D1">
        <w:rPr>
          <w:rFonts w:eastAsia="標楷體"/>
          <w:color w:val="000000"/>
          <w:szCs w:val="20"/>
        </w:rPr>
        <w:t>__________</w:t>
      </w:r>
    </w:p>
    <w:sectPr w:rsidR="00690C43" w:rsidRPr="005D41D1" w:rsidSect="0063467C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A312" w14:textId="77777777" w:rsidR="009A7A12" w:rsidRDefault="009A7A12" w:rsidP="00A06693">
      <w:r>
        <w:separator/>
      </w:r>
    </w:p>
  </w:endnote>
  <w:endnote w:type="continuationSeparator" w:id="0">
    <w:p w14:paraId="43CCBEE6" w14:textId="77777777" w:rsidR="009A7A12" w:rsidRDefault="009A7A12" w:rsidP="00A0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3AF2" w14:textId="77777777" w:rsidR="009A7A12" w:rsidRDefault="009A7A12" w:rsidP="00A06693">
      <w:r>
        <w:separator/>
      </w:r>
    </w:p>
  </w:footnote>
  <w:footnote w:type="continuationSeparator" w:id="0">
    <w:p w14:paraId="7D8D862D" w14:textId="77777777" w:rsidR="009A7A12" w:rsidRDefault="009A7A12" w:rsidP="00A0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70842"/>
    <w:multiLevelType w:val="hybridMultilevel"/>
    <w:tmpl w:val="BFD60C1C"/>
    <w:lvl w:ilvl="0" w:tplc="3C2492DE">
      <w:start w:val="1"/>
      <w:numFmt w:val="bullet"/>
      <w:lvlText w:val=""/>
      <w:lvlJc w:val="left"/>
      <w:pPr>
        <w:ind w:left="358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753014EA"/>
    <w:multiLevelType w:val="hybridMultilevel"/>
    <w:tmpl w:val="B61CCFE0"/>
    <w:lvl w:ilvl="0" w:tplc="11A070DA">
      <w:start w:val="1"/>
      <w:numFmt w:val="decimal"/>
      <w:lvlText w:val="%1."/>
      <w:lvlJc w:val="left"/>
      <w:pPr>
        <w:ind w:left="-6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96"/>
    <w:rsid w:val="000952A6"/>
    <w:rsid w:val="00095E2C"/>
    <w:rsid w:val="000C69A3"/>
    <w:rsid w:val="000D7BE8"/>
    <w:rsid w:val="001106EF"/>
    <w:rsid w:val="00157D0B"/>
    <w:rsid w:val="00221758"/>
    <w:rsid w:val="00246081"/>
    <w:rsid w:val="002474ED"/>
    <w:rsid w:val="00323401"/>
    <w:rsid w:val="003928F2"/>
    <w:rsid w:val="003D165A"/>
    <w:rsid w:val="003F2F88"/>
    <w:rsid w:val="0040128A"/>
    <w:rsid w:val="00447A90"/>
    <w:rsid w:val="00456C3D"/>
    <w:rsid w:val="005274E9"/>
    <w:rsid w:val="005473BE"/>
    <w:rsid w:val="005A1D63"/>
    <w:rsid w:val="005D41D1"/>
    <w:rsid w:val="005F6E3D"/>
    <w:rsid w:val="006068C3"/>
    <w:rsid w:val="00630239"/>
    <w:rsid w:val="0063467C"/>
    <w:rsid w:val="00637956"/>
    <w:rsid w:val="00690C43"/>
    <w:rsid w:val="006D70A9"/>
    <w:rsid w:val="007E17BC"/>
    <w:rsid w:val="007F5EF9"/>
    <w:rsid w:val="007F7434"/>
    <w:rsid w:val="00820FEA"/>
    <w:rsid w:val="008A08D0"/>
    <w:rsid w:val="008C1D12"/>
    <w:rsid w:val="0096488C"/>
    <w:rsid w:val="009A7A12"/>
    <w:rsid w:val="00A04763"/>
    <w:rsid w:val="00A06693"/>
    <w:rsid w:val="00A265CE"/>
    <w:rsid w:val="00A50496"/>
    <w:rsid w:val="00BB5161"/>
    <w:rsid w:val="00C13A5F"/>
    <w:rsid w:val="00C43808"/>
    <w:rsid w:val="00C55FD1"/>
    <w:rsid w:val="00C7444D"/>
    <w:rsid w:val="00C87EEB"/>
    <w:rsid w:val="00CB706D"/>
    <w:rsid w:val="00CE72BC"/>
    <w:rsid w:val="00D03F83"/>
    <w:rsid w:val="00D81E57"/>
    <w:rsid w:val="00DA6D8A"/>
    <w:rsid w:val="00DC126D"/>
    <w:rsid w:val="00E05001"/>
    <w:rsid w:val="00E547D2"/>
    <w:rsid w:val="00F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6985D"/>
  <w15:docId w15:val="{F70127EE-F926-45A9-BD2B-BA05E48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693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A06693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06693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A06693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C13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顏佩貞</dc:creator>
  <cp:keywords/>
  <dc:description/>
  <cp:lastModifiedBy>227078徐明枝</cp:lastModifiedBy>
  <cp:revision>2</cp:revision>
  <cp:lastPrinted>2022-06-24T07:45:00Z</cp:lastPrinted>
  <dcterms:created xsi:type="dcterms:W3CDTF">2022-09-19T06:21:00Z</dcterms:created>
  <dcterms:modified xsi:type="dcterms:W3CDTF">2022-09-19T06:21:00Z</dcterms:modified>
</cp:coreProperties>
</file>