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3043" w14:textId="08C9F2AC" w:rsidR="00831604" w:rsidRDefault="00226775" w:rsidP="00831604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6F6A8E" wp14:editId="7AF853C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76275" cy="1404620"/>
                <wp:effectExtent l="0" t="0" r="9525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882F" w14:textId="56A88CD3" w:rsidR="00226775" w:rsidRPr="00226775" w:rsidRDefault="0022677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2677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F6A8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05pt;margin-top:2.25pt;width:53.2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" stroked="f">
                <v:textbox style="mso-fit-shape-to-text:t">
                  <w:txbxContent>
                    <w:p w14:paraId="19F1882F" w14:textId="56A88CD3" w:rsidR="00226775" w:rsidRPr="00226775" w:rsidRDefault="0022677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2677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D77568" w14:textId="4F89EF20" w:rsidR="003B0A40" w:rsidRDefault="00831604" w:rsidP="00831604">
      <w:pPr>
        <w:jc w:val="center"/>
        <w:rPr>
          <w:rFonts w:ascii="標楷體" w:eastAsia="標楷體" w:hAnsi="標楷體"/>
          <w:sz w:val="36"/>
          <w:szCs w:val="36"/>
        </w:rPr>
      </w:pPr>
      <w:r w:rsidRPr="00830BC8">
        <w:rPr>
          <w:rFonts w:ascii="標楷體" w:eastAsia="標楷體" w:hAnsi="標楷體" w:hint="eastAsia"/>
          <w:sz w:val="36"/>
          <w:szCs w:val="36"/>
        </w:rPr>
        <w:t>郵政博物館場地租用說明及收費標準表</w:t>
      </w:r>
    </w:p>
    <w:p w14:paraId="79A77A69" w14:textId="37893A78" w:rsidR="00830BC8" w:rsidRDefault="00830BC8" w:rsidP="00830BC8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中華民國110年3月1日修訂</w:t>
      </w:r>
    </w:p>
    <w:p w14:paraId="2694D41A" w14:textId="77777777" w:rsidR="000940AB" w:rsidRPr="00830BC8" w:rsidRDefault="000940AB" w:rsidP="00830BC8">
      <w:pPr>
        <w:jc w:val="right"/>
        <w:rPr>
          <w:rFonts w:ascii="標楷體" w:eastAsia="標楷體" w:hAnsi="標楷體" w:hint="eastAsia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1417"/>
        <w:gridCol w:w="1418"/>
        <w:gridCol w:w="2806"/>
      </w:tblGrid>
      <w:tr w:rsidR="000940AB" w14:paraId="52BAF2E2" w14:textId="77777777" w:rsidTr="00CD0949">
        <w:trPr>
          <w:trHeight w:val="1020"/>
        </w:trPr>
        <w:tc>
          <w:tcPr>
            <w:tcW w:w="562" w:type="dxa"/>
            <w:vMerge w:val="restart"/>
            <w:vAlign w:val="center"/>
          </w:tcPr>
          <w:p w14:paraId="37B3C430" w14:textId="0A283B6A" w:rsidR="000940AB" w:rsidRDefault="000940AB" w:rsidP="00CD0949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樓層</w:t>
            </w:r>
          </w:p>
        </w:tc>
        <w:tc>
          <w:tcPr>
            <w:tcW w:w="1418" w:type="dxa"/>
            <w:vMerge w:val="restart"/>
            <w:vAlign w:val="center"/>
          </w:tcPr>
          <w:p w14:paraId="067A2834" w14:textId="447C0955" w:rsidR="000940AB" w:rsidRDefault="000940AB" w:rsidP="00CD0949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場地名稱及坪數</w:t>
            </w:r>
          </w:p>
        </w:tc>
        <w:tc>
          <w:tcPr>
            <w:tcW w:w="4252" w:type="dxa"/>
            <w:gridSpan w:val="3"/>
            <w:vAlign w:val="center"/>
          </w:tcPr>
          <w:p w14:paraId="3A256DF8" w14:textId="1D958572" w:rsidR="000940AB" w:rsidRDefault="000940AB" w:rsidP="00CD0949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租用時段及收費標準</w:t>
            </w:r>
          </w:p>
        </w:tc>
        <w:tc>
          <w:tcPr>
            <w:tcW w:w="1418" w:type="dxa"/>
            <w:vMerge w:val="restart"/>
            <w:vAlign w:val="center"/>
          </w:tcPr>
          <w:p w14:paraId="48F89943" w14:textId="27C352A7" w:rsidR="000940AB" w:rsidRDefault="000940AB" w:rsidP="00B2124E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2806" w:type="dxa"/>
            <w:vMerge w:val="restart"/>
            <w:vAlign w:val="center"/>
          </w:tcPr>
          <w:p w14:paraId="041C74D6" w14:textId="6AC4E2B9" w:rsidR="000940AB" w:rsidRDefault="000940AB" w:rsidP="00CD0949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說  明</w:t>
            </w:r>
          </w:p>
        </w:tc>
      </w:tr>
      <w:tr w:rsidR="000940AB" w14:paraId="5793A422" w14:textId="77777777" w:rsidTr="00CD0949">
        <w:trPr>
          <w:trHeight w:val="1020"/>
        </w:trPr>
        <w:tc>
          <w:tcPr>
            <w:tcW w:w="562" w:type="dxa"/>
            <w:vMerge/>
            <w:vAlign w:val="center"/>
          </w:tcPr>
          <w:p w14:paraId="6904AA55" w14:textId="77777777" w:rsidR="000940AB" w:rsidRDefault="000940AB" w:rsidP="00CD0949">
            <w:pPr>
              <w:jc w:val="center"/>
            </w:pPr>
          </w:p>
        </w:tc>
        <w:tc>
          <w:tcPr>
            <w:tcW w:w="1418" w:type="dxa"/>
            <w:vMerge/>
          </w:tcPr>
          <w:p w14:paraId="73075DBC" w14:textId="77777777" w:rsidR="000940AB" w:rsidRDefault="000940AB" w:rsidP="000940AB"/>
        </w:tc>
        <w:tc>
          <w:tcPr>
            <w:tcW w:w="1417" w:type="dxa"/>
            <w:vAlign w:val="center"/>
          </w:tcPr>
          <w:p w14:paraId="004E633B" w14:textId="77777777" w:rsidR="000940AB" w:rsidRPr="00830BC8" w:rsidRDefault="000940AB" w:rsidP="00CD094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0BC8">
              <w:rPr>
                <w:rFonts w:ascii="標楷體" w:eastAsia="標楷體" w:hAnsi="標楷體" w:hint="eastAsia"/>
                <w:szCs w:val="24"/>
              </w:rPr>
              <w:t>上午</w:t>
            </w:r>
          </w:p>
          <w:p w14:paraId="7CA3F3D9" w14:textId="5A41891A" w:rsidR="000940AB" w:rsidRDefault="000940AB" w:rsidP="00CD0949">
            <w:pPr>
              <w:jc w:val="center"/>
            </w:pPr>
            <w:r w:rsidRPr="00C02063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09：00-12：00</w:t>
            </w:r>
          </w:p>
        </w:tc>
        <w:tc>
          <w:tcPr>
            <w:tcW w:w="1418" w:type="dxa"/>
            <w:vAlign w:val="center"/>
          </w:tcPr>
          <w:p w14:paraId="1F358CE8" w14:textId="04DD80C2" w:rsidR="000940AB" w:rsidRPr="00830BC8" w:rsidRDefault="000940AB" w:rsidP="00CD094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0BC8">
              <w:rPr>
                <w:rFonts w:ascii="標楷體" w:eastAsia="標楷體" w:hAnsi="標楷體" w:hint="eastAsia"/>
                <w:szCs w:val="24"/>
              </w:rPr>
              <w:t>下午</w:t>
            </w:r>
          </w:p>
          <w:p w14:paraId="38CEC418" w14:textId="646B55B4" w:rsidR="000940AB" w:rsidRDefault="000940AB" w:rsidP="00CD0949">
            <w:pPr>
              <w:jc w:val="center"/>
            </w:pPr>
            <w:r w:rsidRPr="00C02063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13：00-17：00</w:t>
            </w:r>
          </w:p>
        </w:tc>
        <w:tc>
          <w:tcPr>
            <w:tcW w:w="1417" w:type="dxa"/>
            <w:vAlign w:val="center"/>
          </w:tcPr>
          <w:p w14:paraId="04C3C7CA" w14:textId="77777777" w:rsidR="000940AB" w:rsidRPr="00830BC8" w:rsidRDefault="000940AB" w:rsidP="00CD094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0BC8">
              <w:rPr>
                <w:rFonts w:ascii="標楷體" w:eastAsia="標楷體" w:hAnsi="標楷體" w:hint="eastAsia"/>
                <w:szCs w:val="24"/>
              </w:rPr>
              <w:t>晚間</w:t>
            </w:r>
          </w:p>
          <w:p w14:paraId="6F4594B9" w14:textId="65D44B59" w:rsidR="000940AB" w:rsidRDefault="000940AB" w:rsidP="00CD0949">
            <w:pPr>
              <w:jc w:val="center"/>
            </w:pPr>
            <w:r w:rsidRPr="00C02063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18：00-21：00</w:t>
            </w:r>
          </w:p>
        </w:tc>
        <w:tc>
          <w:tcPr>
            <w:tcW w:w="1418" w:type="dxa"/>
            <w:vMerge/>
          </w:tcPr>
          <w:p w14:paraId="5B676C66" w14:textId="77777777" w:rsidR="000940AB" w:rsidRDefault="000940AB" w:rsidP="000940AB"/>
        </w:tc>
        <w:tc>
          <w:tcPr>
            <w:tcW w:w="2806" w:type="dxa"/>
            <w:vMerge/>
          </w:tcPr>
          <w:p w14:paraId="29B6742D" w14:textId="77777777" w:rsidR="000940AB" w:rsidRDefault="000940AB" w:rsidP="000940AB"/>
        </w:tc>
      </w:tr>
      <w:tr w:rsidR="00CD0949" w14:paraId="58F07995" w14:textId="77777777" w:rsidTr="00CD0949">
        <w:trPr>
          <w:trHeight w:val="1701"/>
        </w:trPr>
        <w:tc>
          <w:tcPr>
            <w:tcW w:w="562" w:type="dxa"/>
            <w:vAlign w:val="center"/>
          </w:tcPr>
          <w:p w14:paraId="560C989F" w14:textId="00C76ED3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30BC8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418" w:type="dxa"/>
            <w:vAlign w:val="center"/>
          </w:tcPr>
          <w:p w14:paraId="7DF3511E" w14:textId="40A14BCC" w:rsidR="00CD0949" w:rsidRPr="00830BC8" w:rsidRDefault="00CD0949" w:rsidP="00CD094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0BC8">
              <w:rPr>
                <w:rFonts w:ascii="標楷體" w:eastAsia="標楷體" w:hAnsi="標楷體" w:hint="eastAsia"/>
                <w:szCs w:val="24"/>
              </w:rPr>
              <w:t>視聽室</w:t>
            </w:r>
          </w:p>
          <w:p w14:paraId="3C47F7A9" w14:textId="7A7BDC24" w:rsidR="00CD0949" w:rsidRDefault="00CD0949" w:rsidP="00CD0949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坪"/>
              </w:smartTagPr>
              <w:r w:rsidRPr="00830BC8">
                <w:rPr>
                  <w:rFonts w:ascii="標楷體" w:eastAsia="標楷體" w:hAnsi="標楷體" w:hint="eastAsia"/>
                  <w:szCs w:val="24"/>
                </w:rPr>
                <w:t>38坪</w:t>
              </w:r>
            </w:smartTag>
          </w:p>
        </w:tc>
        <w:tc>
          <w:tcPr>
            <w:tcW w:w="1417" w:type="dxa"/>
            <w:vAlign w:val="center"/>
          </w:tcPr>
          <w:p w14:paraId="2FF4D773" w14:textId="7CB93A33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30BC8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30BC8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1418" w:type="dxa"/>
            <w:vAlign w:val="center"/>
          </w:tcPr>
          <w:p w14:paraId="5EFA3470" w14:textId="68FAB0BC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830BC8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30BC8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1417" w:type="dxa"/>
            <w:vAlign w:val="center"/>
          </w:tcPr>
          <w:p w14:paraId="3FBA887A" w14:textId="745B0006" w:rsidR="00CD0949" w:rsidRDefault="00CD0949" w:rsidP="00CD0949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不開放</w:t>
            </w:r>
          </w:p>
        </w:tc>
        <w:tc>
          <w:tcPr>
            <w:tcW w:w="1418" w:type="dxa"/>
            <w:vAlign w:val="center"/>
          </w:tcPr>
          <w:p w14:paraId="72127759" w14:textId="621CDD50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3</w:t>
            </w:r>
            <w:r w:rsidRPr="00830BC8">
              <w:rPr>
                <w:rFonts w:ascii="標楷體" w:eastAsia="標楷體" w:hAnsi="標楷體" w:hint="eastAsia"/>
                <w:spacing w:val="20"/>
                <w:szCs w:val="24"/>
              </w:rPr>
              <w:t>,000元</w:t>
            </w:r>
          </w:p>
        </w:tc>
        <w:tc>
          <w:tcPr>
            <w:tcW w:w="2806" w:type="dxa"/>
            <w:vMerge w:val="restart"/>
          </w:tcPr>
          <w:p w14:paraId="00EA1480" w14:textId="6CDA83CA" w:rsidR="00CD0949" w:rsidRDefault="00CD0949" w:rsidP="00CD0949">
            <w:pPr>
              <w:autoSpaceDE w:val="0"/>
              <w:autoSpaceDN w:val="0"/>
              <w:adjustRightInd w:val="0"/>
              <w:ind w:left="230" w:hangingChars="100" w:hanging="23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1.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公、私立學校及扶助弱勢之公益團體按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8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折收費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10B75810" w14:textId="3E8E1C25" w:rsidR="00CD0949" w:rsidRPr="003671BF" w:rsidRDefault="00CD0949" w:rsidP="00CD0949">
            <w:pPr>
              <w:autoSpaceDE w:val="0"/>
              <w:autoSpaceDN w:val="0"/>
              <w:adjustRightInd w:val="0"/>
              <w:ind w:left="230" w:hangingChars="100" w:hanging="23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2.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特展室之展期（含布展日）以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7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天為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檔期，週五布展，週五至隔週四為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檔，展覽時間上午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9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時至下午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5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時，週一</w:t>
            </w:r>
            <w:proofErr w:type="gramStart"/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本館休館</w:t>
            </w:r>
            <w:proofErr w:type="gramEnd"/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檔以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6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日計費。</w:t>
            </w:r>
          </w:p>
          <w:p w14:paraId="524CE902" w14:textId="04A7AD41" w:rsidR="00CD0949" w:rsidRPr="003671BF" w:rsidRDefault="00CD0949" w:rsidP="00CD0949">
            <w:pPr>
              <w:autoSpaceDE w:val="0"/>
              <w:autoSpaceDN w:val="0"/>
              <w:adjustRightInd w:val="0"/>
              <w:ind w:left="230" w:hangingChars="100" w:hanging="23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.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特展室收費優待：租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2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檔期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9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折，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3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檔期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8.5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折，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4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檔期以上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8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折。</w:t>
            </w:r>
          </w:p>
          <w:p w14:paraId="6B93E15E" w14:textId="77777777" w:rsidR="00CD0949" w:rsidRPr="003671BF" w:rsidRDefault="00CD0949" w:rsidP="00CD0949">
            <w:pPr>
              <w:autoSpaceDE w:val="0"/>
              <w:autoSpaceDN w:val="0"/>
              <w:adjustRightInd w:val="0"/>
              <w:ind w:left="230" w:hangingChars="100" w:hanging="23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4.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視聽室、會議室及大禮堂應於活動結束後半小時內撤除相關布置，逾時</w:t>
            </w:r>
            <w:proofErr w:type="gramStart"/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本館得追加</w:t>
            </w:r>
            <w:proofErr w:type="gramEnd"/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收費，不滿半場以半場計，逾半場以</w:t>
            </w:r>
            <w:r w:rsidRPr="003671BF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場計費。</w:t>
            </w:r>
          </w:p>
          <w:p w14:paraId="49799907" w14:textId="3EA199E5" w:rsidR="00CD0949" w:rsidRPr="00CD0949" w:rsidRDefault="00CD0949" w:rsidP="00CD0949">
            <w:pPr>
              <w:autoSpaceDE w:val="0"/>
              <w:autoSpaceDN w:val="0"/>
              <w:adjustRightInd w:val="0"/>
              <w:ind w:left="230" w:hangingChars="100" w:hanging="230"/>
              <w:jc w:val="both"/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5.</w:t>
            </w:r>
            <w:r w:rsidRPr="003671BF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各場地均免費提供投影、廣播設備及會議桌、椅。</w:t>
            </w:r>
          </w:p>
        </w:tc>
      </w:tr>
      <w:tr w:rsidR="00CD0949" w14:paraId="430BD21D" w14:textId="77777777" w:rsidTr="00CD0949">
        <w:trPr>
          <w:trHeight w:val="1701"/>
        </w:trPr>
        <w:tc>
          <w:tcPr>
            <w:tcW w:w="562" w:type="dxa"/>
            <w:vMerge w:val="restart"/>
            <w:vAlign w:val="center"/>
          </w:tcPr>
          <w:p w14:paraId="1C753361" w14:textId="30D0AC1A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30BC8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418" w:type="dxa"/>
            <w:vAlign w:val="center"/>
          </w:tcPr>
          <w:p w14:paraId="75ECD061" w14:textId="06E5A93B" w:rsidR="00CD0949" w:rsidRPr="00830BC8" w:rsidRDefault="00CD0949" w:rsidP="00CD094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0BC8">
              <w:rPr>
                <w:rFonts w:ascii="標楷體" w:eastAsia="標楷體" w:hAnsi="標楷體" w:hint="eastAsia"/>
                <w:szCs w:val="24"/>
              </w:rPr>
              <w:t>會議室</w:t>
            </w:r>
          </w:p>
          <w:p w14:paraId="5740D971" w14:textId="19030AC2" w:rsidR="00CD0949" w:rsidRDefault="00CD0949" w:rsidP="00CD0949">
            <w:pPr>
              <w:jc w:val="center"/>
            </w:pPr>
            <w:smartTag w:uri="urn:schemas-microsoft-com:office:smarttags" w:element="chmetcnv">
              <w:smartTagPr>
                <w:attr w:name="UnitName" w:val="坪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30BC8">
                <w:rPr>
                  <w:rFonts w:ascii="標楷體" w:eastAsia="標楷體" w:hAnsi="標楷體" w:hint="eastAsia"/>
                  <w:szCs w:val="24"/>
                </w:rPr>
                <w:t>25坪</w:t>
              </w:r>
            </w:smartTag>
          </w:p>
        </w:tc>
        <w:tc>
          <w:tcPr>
            <w:tcW w:w="1417" w:type="dxa"/>
            <w:vAlign w:val="center"/>
          </w:tcPr>
          <w:p w14:paraId="6DE2AFA5" w14:textId="24C06F26" w:rsidR="00CD0949" w:rsidRDefault="00CD0949" w:rsidP="00CD0949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1,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30BC8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1418" w:type="dxa"/>
            <w:vAlign w:val="center"/>
          </w:tcPr>
          <w:p w14:paraId="2C7946DA" w14:textId="0574C0E7" w:rsidR="00CD0949" w:rsidRDefault="00CD0949" w:rsidP="00CD0949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1,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830BC8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1417" w:type="dxa"/>
            <w:vAlign w:val="center"/>
          </w:tcPr>
          <w:p w14:paraId="439FE10D" w14:textId="6B1904F4" w:rsidR="00CD0949" w:rsidRDefault="00CD0949" w:rsidP="00CD0949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不開放</w:t>
            </w:r>
          </w:p>
        </w:tc>
        <w:tc>
          <w:tcPr>
            <w:tcW w:w="1418" w:type="dxa"/>
            <w:vAlign w:val="center"/>
          </w:tcPr>
          <w:p w14:paraId="678990FA" w14:textId="39DFF6D5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3</w:t>
            </w:r>
            <w:r w:rsidRPr="00830BC8">
              <w:rPr>
                <w:rFonts w:ascii="標楷體" w:eastAsia="標楷體" w:hAnsi="標楷體" w:hint="eastAsia"/>
                <w:spacing w:val="20"/>
                <w:szCs w:val="24"/>
              </w:rPr>
              <w:t>,000元</w:t>
            </w:r>
          </w:p>
        </w:tc>
        <w:tc>
          <w:tcPr>
            <w:tcW w:w="2806" w:type="dxa"/>
            <w:vMerge/>
          </w:tcPr>
          <w:p w14:paraId="238BBE2F" w14:textId="77777777" w:rsidR="00CD0949" w:rsidRDefault="00CD0949" w:rsidP="000940AB"/>
        </w:tc>
      </w:tr>
      <w:tr w:rsidR="00CD0949" w14:paraId="27FBD282" w14:textId="77777777" w:rsidTr="00CD0949">
        <w:trPr>
          <w:trHeight w:val="1701"/>
        </w:trPr>
        <w:tc>
          <w:tcPr>
            <w:tcW w:w="562" w:type="dxa"/>
            <w:vMerge/>
            <w:vAlign w:val="center"/>
          </w:tcPr>
          <w:p w14:paraId="37886F7D" w14:textId="77777777" w:rsidR="00CD0949" w:rsidRDefault="00CD0949" w:rsidP="00CD094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FAA04E2" w14:textId="3399E0ED" w:rsidR="00CD0949" w:rsidRPr="00830BC8" w:rsidRDefault="00CD0949" w:rsidP="00CD094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0BC8">
              <w:rPr>
                <w:rFonts w:ascii="標楷體" w:eastAsia="標楷體" w:hAnsi="標楷體" w:hint="eastAsia"/>
                <w:szCs w:val="24"/>
              </w:rPr>
              <w:t>大禮堂</w:t>
            </w:r>
          </w:p>
          <w:p w14:paraId="0829D6CB" w14:textId="688A4CAF" w:rsidR="00CD0949" w:rsidRDefault="00CD0949" w:rsidP="00CD0949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93坪</w:t>
            </w:r>
          </w:p>
        </w:tc>
        <w:tc>
          <w:tcPr>
            <w:tcW w:w="1417" w:type="dxa"/>
            <w:vAlign w:val="center"/>
          </w:tcPr>
          <w:p w14:paraId="4821EF0E" w14:textId="1CACB5B6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30BC8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830BC8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1418" w:type="dxa"/>
            <w:vAlign w:val="center"/>
          </w:tcPr>
          <w:p w14:paraId="58DCC699" w14:textId="28C3BC51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30BC8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30BC8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1417" w:type="dxa"/>
            <w:vAlign w:val="center"/>
          </w:tcPr>
          <w:p w14:paraId="28BBC59B" w14:textId="781C47EA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30BC8">
              <w:rPr>
                <w:rFonts w:ascii="標楷體" w:eastAsia="標楷體" w:hAnsi="標楷體" w:hint="eastAsia"/>
                <w:szCs w:val="24"/>
              </w:rPr>
              <w:t>,000元</w:t>
            </w:r>
          </w:p>
        </w:tc>
        <w:tc>
          <w:tcPr>
            <w:tcW w:w="1418" w:type="dxa"/>
            <w:vAlign w:val="center"/>
          </w:tcPr>
          <w:p w14:paraId="4698A5F9" w14:textId="6FFFC9B3" w:rsidR="00CD0949" w:rsidRDefault="00CD0949" w:rsidP="00CD0949">
            <w:pPr>
              <w:jc w:val="center"/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10</w:t>
            </w:r>
            <w:r w:rsidRPr="00830BC8">
              <w:rPr>
                <w:rFonts w:ascii="標楷體" w:eastAsia="標楷體" w:hAnsi="標楷體" w:hint="eastAsia"/>
                <w:spacing w:val="20"/>
                <w:szCs w:val="24"/>
              </w:rPr>
              <w:t>,000元</w:t>
            </w:r>
          </w:p>
        </w:tc>
        <w:tc>
          <w:tcPr>
            <w:tcW w:w="2806" w:type="dxa"/>
            <w:vMerge/>
          </w:tcPr>
          <w:p w14:paraId="6924130D" w14:textId="77777777" w:rsidR="00CD0949" w:rsidRDefault="00CD0949" w:rsidP="000940AB"/>
        </w:tc>
      </w:tr>
      <w:tr w:rsidR="00F16937" w14:paraId="6D3606B3" w14:textId="77777777" w:rsidTr="00F16937">
        <w:trPr>
          <w:trHeight w:val="1304"/>
        </w:trPr>
        <w:tc>
          <w:tcPr>
            <w:tcW w:w="562" w:type="dxa"/>
            <w:vMerge w:val="restart"/>
            <w:vAlign w:val="center"/>
          </w:tcPr>
          <w:p w14:paraId="02C79794" w14:textId="08BFDF3E" w:rsidR="00F16937" w:rsidRDefault="00F16937" w:rsidP="00CD0949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30BC8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418" w:type="dxa"/>
            <w:vMerge w:val="restart"/>
            <w:vAlign w:val="center"/>
          </w:tcPr>
          <w:p w14:paraId="5A8471F6" w14:textId="3156A92F" w:rsidR="00F16937" w:rsidRPr="00830BC8" w:rsidRDefault="00F16937" w:rsidP="00CD09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0BC8">
              <w:rPr>
                <w:rFonts w:ascii="標楷體" w:eastAsia="標楷體" w:hAnsi="標楷體" w:hint="eastAsia"/>
                <w:szCs w:val="24"/>
              </w:rPr>
              <w:t>特展室</w:t>
            </w:r>
          </w:p>
          <w:p w14:paraId="3E0EADC8" w14:textId="2614BE83" w:rsidR="00F16937" w:rsidRDefault="00F16937" w:rsidP="00CD0949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5"/>
                <w:attr w:name="UnitName" w:val="坪"/>
              </w:smartTagPr>
              <w:r w:rsidRPr="00830BC8">
                <w:rPr>
                  <w:rFonts w:ascii="標楷體" w:eastAsia="標楷體" w:hAnsi="標楷體" w:hint="eastAsia"/>
                  <w:szCs w:val="24"/>
                </w:rPr>
                <w:t>265坪</w:t>
              </w:r>
            </w:smartTag>
          </w:p>
        </w:tc>
        <w:tc>
          <w:tcPr>
            <w:tcW w:w="4252" w:type="dxa"/>
            <w:gridSpan w:val="3"/>
            <w:vAlign w:val="center"/>
          </w:tcPr>
          <w:p w14:paraId="36C198D6" w14:textId="64A535AE" w:rsidR="00F16937" w:rsidRPr="00830BC8" w:rsidRDefault="00F16937" w:rsidP="00F1693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0BC8">
              <w:rPr>
                <w:rFonts w:ascii="標楷體" w:eastAsia="標楷體" w:hAnsi="標楷體" w:hint="eastAsia"/>
                <w:szCs w:val="24"/>
              </w:rPr>
              <w:t>全日</w:t>
            </w:r>
          </w:p>
          <w:p w14:paraId="258B59FA" w14:textId="31094A99" w:rsidR="00F16937" w:rsidRDefault="00F16937" w:rsidP="00F16937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09：00－17：00</w:t>
            </w:r>
          </w:p>
        </w:tc>
        <w:tc>
          <w:tcPr>
            <w:tcW w:w="1418" w:type="dxa"/>
            <w:vMerge w:val="restart"/>
            <w:vAlign w:val="center"/>
          </w:tcPr>
          <w:p w14:paraId="6E078DAE" w14:textId="2BCF4210" w:rsidR="00F16937" w:rsidRDefault="00F16937" w:rsidP="00CD0949">
            <w:r w:rsidRPr="00830BC8">
              <w:rPr>
                <w:rFonts w:ascii="標楷體" w:eastAsia="標楷體" w:hAnsi="標楷體" w:hint="eastAsia"/>
                <w:spacing w:val="20"/>
                <w:szCs w:val="24"/>
              </w:rPr>
              <w:t>25,000元</w:t>
            </w:r>
          </w:p>
        </w:tc>
        <w:tc>
          <w:tcPr>
            <w:tcW w:w="2806" w:type="dxa"/>
            <w:vMerge/>
          </w:tcPr>
          <w:p w14:paraId="32D33F74" w14:textId="77777777" w:rsidR="00F16937" w:rsidRDefault="00F16937" w:rsidP="000940AB"/>
        </w:tc>
      </w:tr>
      <w:tr w:rsidR="00F16937" w14:paraId="7BE0349C" w14:textId="77777777" w:rsidTr="00F16937">
        <w:trPr>
          <w:trHeight w:val="1304"/>
        </w:trPr>
        <w:tc>
          <w:tcPr>
            <w:tcW w:w="562" w:type="dxa"/>
            <w:vMerge/>
          </w:tcPr>
          <w:p w14:paraId="4CABFEC2" w14:textId="77777777" w:rsidR="00F16937" w:rsidRDefault="00F16937" w:rsidP="000940AB"/>
        </w:tc>
        <w:tc>
          <w:tcPr>
            <w:tcW w:w="1418" w:type="dxa"/>
            <w:vMerge/>
          </w:tcPr>
          <w:p w14:paraId="7D592A85" w14:textId="77777777" w:rsidR="00F16937" w:rsidRDefault="00F16937" w:rsidP="000940AB"/>
        </w:tc>
        <w:tc>
          <w:tcPr>
            <w:tcW w:w="4252" w:type="dxa"/>
            <w:gridSpan w:val="3"/>
            <w:vAlign w:val="center"/>
          </w:tcPr>
          <w:p w14:paraId="6602A9D5" w14:textId="1F58D13C" w:rsidR="00F16937" w:rsidRDefault="00F16937" w:rsidP="00F16937">
            <w:pPr>
              <w:jc w:val="center"/>
            </w:pPr>
            <w:r w:rsidRPr="00830BC8">
              <w:rPr>
                <w:rFonts w:ascii="標楷體" w:eastAsia="標楷體" w:hAnsi="標楷體" w:hint="eastAsia"/>
                <w:szCs w:val="24"/>
              </w:rPr>
              <w:t>20,000元/天</w:t>
            </w:r>
          </w:p>
        </w:tc>
        <w:tc>
          <w:tcPr>
            <w:tcW w:w="1418" w:type="dxa"/>
            <w:vMerge/>
            <w:vAlign w:val="center"/>
          </w:tcPr>
          <w:p w14:paraId="0F3A4F63" w14:textId="5B5A21CB" w:rsidR="00F16937" w:rsidRDefault="00F16937" w:rsidP="00CD0949"/>
        </w:tc>
        <w:tc>
          <w:tcPr>
            <w:tcW w:w="2806" w:type="dxa"/>
            <w:vMerge/>
          </w:tcPr>
          <w:p w14:paraId="4B0437DF" w14:textId="77777777" w:rsidR="00F16937" w:rsidRDefault="00F16937" w:rsidP="000940AB"/>
        </w:tc>
      </w:tr>
    </w:tbl>
    <w:p w14:paraId="1F5CFBFD" w14:textId="7F5CFC49" w:rsidR="00831604" w:rsidRDefault="00831604" w:rsidP="00830BC8"/>
    <w:sectPr w:rsidR="00831604" w:rsidSect="00831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ED723" w14:textId="77777777" w:rsidR="007D3639" w:rsidRDefault="007D3639" w:rsidP="00226775">
      <w:r>
        <w:separator/>
      </w:r>
    </w:p>
  </w:endnote>
  <w:endnote w:type="continuationSeparator" w:id="0">
    <w:p w14:paraId="1DA059BD" w14:textId="77777777" w:rsidR="007D3639" w:rsidRDefault="007D3639" w:rsidP="0022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46D4" w14:textId="77777777" w:rsidR="007D3639" w:rsidRDefault="007D3639" w:rsidP="00226775">
      <w:r>
        <w:separator/>
      </w:r>
    </w:p>
  </w:footnote>
  <w:footnote w:type="continuationSeparator" w:id="0">
    <w:p w14:paraId="7A57C666" w14:textId="77777777" w:rsidR="007D3639" w:rsidRDefault="007D3639" w:rsidP="0022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04C5"/>
    <w:multiLevelType w:val="hybridMultilevel"/>
    <w:tmpl w:val="D01ECB86"/>
    <w:lvl w:ilvl="0" w:tplc="21B0CA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04"/>
    <w:rsid w:val="00031EAE"/>
    <w:rsid w:val="000940AB"/>
    <w:rsid w:val="000A2548"/>
    <w:rsid w:val="00226775"/>
    <w:rsid w:val="003671BF"/>
    <w:rsid w:val="003A64B1"/>
    <w:rsid w:val="003B0A40"/>
    <w:rsid w:val="007D3639"/>
    <w:rsid w:val="00830BC8"/>
    <w:rsid w:val="00831604"/>
    <w:rsid w:val="00B2124E"/>
    <w:rsid w:val="00CD0949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1FB74EE"/>
  <w15:chartTrackingRefBased/>
  <w15:docId w15:val="{E0182889-4004-44B5-ADDF-DEC2B070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60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671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6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7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775"/>
    <w:rPr>
      <w:sz w:val="20"/>
      <w:szCs w:val="20"/>
    </w:rPr>
  </w:style>
  <w:style w:type="table" w:styleId="a8">
    <w:name w:val="Table Grid"/>
    <w:basedOn w:val="a1"/>
    <w:uiPriority w:val="39"/>
    <w:rsid w:val="0009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178948陳淑芬</dc:creator>
  <cp:keywords/>
  <dc:description/>
  <cp:lastModifiedBy>178948陳淑芬</cp:lastModifiedBy>
  <cp:revision>4</cp:revision>
  <cp:lastPrinted>2021-01-18T07:52:00Z</cp:lastPrinted>
  <dcterms:created xsi:type="dcterms:W3CDTF">2021-01-18T07:29:00Z</dcterms:created>
  <dcterms:modified xsi:type="dcterms:W3CDTF">2021-01-18T07:53:00Z</dcterms:modified>
</cp:coreProperties>
</file>