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D" w:rsidRPr="00A230B6" w:rsidRDefault="0022300D" w:rsidP="0022300D">
      <w:pPr>
        <w:jc w:val="center"/>
        <w:rPr>
          <w:rFonts w:eastAsia="標楷體"/>
          <w:sz w:val="72"/>
          <w:szCs w:val="72"/>
        </w:rPr>
      </w:pPr>
      <w:bookmarkStart w:id="0" w:name="_GoBack"/>
      <w:bookmarkEnd w:id="0"/>
    </w:p>
    <w:p w:rsidR="0022300D" w:rsidRPr="00A230B6" w:rsidRDefault="0022300D" w:rsidP="0022300D">
      <w:pPr>
        <w:jc w:val="center"/>
        <w:rPr>
          <w:rFonts w:eastAsia="標楷體"/>
          <w:sz w:val="72"/>
          <w:szCs w:val="72"/>
        </w:rPr>
      </w:pPr>
    </w:p>
    <w:p w:rsidR="0022300D" w:rsidRPr="00A230B6" w:rsidRDefault="0022300D" w:rsidP="0022300D">
      <w:pPr>
        <w:jc w:val="center"/>
        <w:rPr>
          <w:rFonts w:eastAsia="標楷體"/>
          <w:sz w:val="72"/>
          <w:szCs w:val="72"/>
        </w:rPr>
      </w:pPr>
    </w:p>
    <w:p w:rsidR="0022300D" w:rsidRPr="00A230B6" w:rsidRDefault="0022300D" w:rsidP="0022300D">
      <w:pPr>
        <w:jc w:val="center"/>
        <w:rPr>
          <w:rFonts w:eastAsia="標楷體"/>
          <w:b/>
          <w:sz w:val="72"/>
          <w:szCs w:val="72"/>
        </w:rPr>
      </w:pPr>
      <w:proofErr w:type="gramStart"/>
      <w:r w:rsidRPr="00A230B6">
        <w:rPr>
          <w:rFonts w:eastAsia="標楷體" w:hint="eastAsia"/>
          <w:b/>
          <w:sz w:val="72"/>
          <w:szCs w:val="72"/>
        </w:rPr>
        <w:t>10</w:t>
      </w:r>
      <w:r>
        <w:rPr>
          <w:rFonts w:eastAsia="標楷體" w:hint="eastAsia"/>
          <w:b/>
          <w:sz w:val="72"/>
          <w:szCs w:val="72"/>
        </w:rPr>
        <w:t>6</w:t>
      </w:r>
      <w:proofErr w:type="gramEnd"/>
      <w:r w:rsidRPr="00A230B6">
        <w:rPr>
          <w:rFonts w:eastAsia="標楷體" w:hint="eastAsia"/>
          <w:b/>
          <w:sz w:val="72"/>
          <w:szCs w:val="72"/>
        </w:rPr>
        <w:t>年度</w:t>
      </w:r>
      <w:r>
        <w:rPr>
          <w:rFonts w:eastAsia="標楷體" w:hint="eastAsia"/>
          <w:b/>
          <w:sz w:val="72"/>
          <w:szCs w:val="72"/>
        </w:rPr>
        <w:t>郵政服務</w:t>
      </w:r>
    </w:p>
    <w:p w:rsidR="0022300D" w:rsidRPr="00A230B6" w:rsidRDefault="0022300D" w:rsidP="0022300D">
      <w:pPr>
        <w:jc w:val="center"/>
        <w:rPr>
          <w:rFonts w:eastAsia="標楷體"/>
          <w:b/>
          <w:sz w:val="72"/>
          <w:szCs w:val="72"/>
        </w:rPr>
      </w:pPr>
      <w:r w:rsidRPr="00A230B6">
        <w:rPr>
          <w:rFonts w:eastAsia="標楷體" w:hint="eastAsia"/>
          <w:b/>
          <w:sz w:val="72"/>
          <w:szCs w:val="72"/>
        </w:rPr>
        <w:t>顧客滿意度調查</w:t>
      </w:r>
    </w:p>
    <w:p w:rsidR="0022300D" w:rsidRPr="00A230B6" w:rsidRDefault="0022300D" w:rsidP="0022300D">
      <w:pPr>
        <w:jc w:val="center"/>
        <w:rPr>
          <w:rFonts w:eastAsia="標楷體" w:hAnsi="標楷體"/>
          <w:sz w:val="72"/>
          <w:szCs w:val="72"/>
        </w:rPr>
      </w:pPr>
    </w:p>
    <w:p w:rsidR="0022300D" w:rsidRPr="00A230B6" w:rsidRDefault="0022300D" w:rsidP="0022300D">
      <w:pPr>
        <w:jc w:val="center"/>
        <w:rPr>
          <w:rFonts w:eastAsia="標楷體" w:hAnsi="標楷體"/>
          <w:sz w:val="72"/>
          <w:szCs w:val="72"/>
        </w:rPr>
      </w:pPr>
    </w:p>
    <w:p w:rsidR="0022300D" w:rsidRPr="00A230B6" w:rsidRDefault="0022300D" w:rsidP="0022300D">
      <w:pPr>
        <w:jc w:val="center"/>
        <w:rPr>
          <w:rFonts w:eastAsia="標楷體" w:hAnsi="標楷體"/>
          <w:sz w:val="72"/>
          <w:szCs w:val="72"/>
        </w:rPr>
      </w:pPr>
    </w:p>
    <w:p w:rsidR="0022300D" w:rsidRPr="0022300D" w:rsidRDefault="0022300D" w:rsidP="0022300D">
      <w:pPr>
        <w:jc w:val="center"/>
        <w:rPr>
          <w:rFonts w:eastAsia="標楷體" w:hAnsi="標楷體"/>
          <w:sz w:val="72"/>
          <w:szCs w:val="72"/>
        </w:rPr>
      </w:pPr>
    </w:p>
    <w:p w:rsidR="0022300D" w:rsidRPr="00A230B6" w:rsidRDefault="0022300D" w:rsidP="0022300D">
      <w:pPr>
        <w:jc w:val="center"/>
        <w:rPr>
          <w:rFonts w:eastAsia="標楷體" w:hAnsi="標楷體"/>
          <w:sz w:val="72"/>
          <w:szCs w:val="72"/>
        </w:rPr>
      </w:pPr>
    </w:p>
    <w:tbl>
      <w:tblPr>
        <w:tblW w:w="7188" w:type="dxa"/>
        <w:jc w:val="center"/>
        <w:tblLook w:val="04A0" w:firstRow="1" w:lastRow="0" w:firstColumn="1" w:lastColumn="0" w:noHBand="0" w:noVBand="1"/>
      </w:tblPr>
      <w:tblGrid>
        <w:gridCol w:w="1764"/>
        <w:gridCol w:w="5424"/>
      </w:tblGrid>
      <w:tr w:rsidR="0022300D" w:rsidRPr="00A230B6" w:rsidTr="00523853">
        <w:trPr>
          <w:trHeight w:val="737"/>
          <w:jc w:val="center"/>
        </w:trPr>
        <w:tc>
          <w:tcPr>
            <w:tcW w:w="1764" w:type="dxa"/>
          </w:tcPr>
          <w:p w:rsidR="0022300D" w:rsidRPr="00A230B6" w:rsidRDefault="0022300D" w:rsidP="00523853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A230B6">
              <w:rPr>
                <w:rFonts w:eastAsia="標楷體" w:hint="eastAsia"/>
                <w:b/>
                <w:sz w:val="32"/>
                <w:szCs w:val="32"/>
              </w:rPr>
              <w:t>委託機關：</w:t>
            </w:r>
          </w:p>
        </w:tc>
        <w:tc>
          <w:tcPr>
            <w:tcW w:w="5424" w:type="dxa"/>
          </w:tcPr>
          <w:p w:rsidR="0022300D" w:rsidRPr="00A230B6" w:rsidRDefault="0022300D" w:rsidP="00523853">
            <w:pPr>
              <w:snapToGrid w:val="0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230B6">
              <w:rPr>
                <w:rFonts w:eastAsia="標楷體" w:hint="eastAsia"/>
                <w:b/>
                <w:sz w:val="32"/>
                <w:szCs w:val="32"/>
              </w:rPr>
              <w:t>中華郵政股份有限公司</w:t>
            </w:r>
          </w:p>
        </w:tc>
      </w:tr>
      <w:tr w:rsidR="0022300D" w:rsidRPr="00A230B6" w:rsidTr="00523853">
        <w:trPr>
          <w:trHeight w:val="737"/>
          <w:jc w:val="center"/>
        </w:trPr>
        <w:tc>
          <w:tcPr>
            <w:tcW w:w="1764" w:type="dxa"/>
          </w:tcPr>
          <w:p w:rsidR="0022300D" w:rsidRPr="00A230B6" w:rsidRDefault="0022300D" w:rsidP="00523853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A230B6">
              <w:rPr>
                <w:rFonts w:eastAsia="標楷體" w:hint="eastAsia"/>
                <w:b/>
                <w:sz w:val="32"/>
                <w:szCs w:val="32"/>
              </w:rPr>
              <w:t>承辦單位：</w:t>
            </w:r>
          </w:p>
        </w:tc>
        <w:tc>
          <w:tcPr>
            <w:tcW w:w="5424" w:type="dxa"/>
          </w:tcPr>
          <w:p w:rsidR="0022300D" w:rsidRPr="00A230B6" w:rsidRDefault="0022300D" w:rsidP="00523853">
            <w:pPr>
              <w:snapToGrid w:val="0"/>
              <w:jc w:val="distribute"/>
              <w:rPr>
                <w:rFonts w:eastAsia="標楷體"/>
                <w:b/>
                <w:sz w:val="32"/>
                <w:szCs w:val="32"/>
              </w:rPr>
            </w:pPr>
            <w:proofErr w:type="gramStart"/>
            <w:r w:rsidRPr="00A230B6">
              <w:rPr>
                <w:rFonts w:eastAsia="標楷體" w:hint="eastAsia"/>
                <w:b/>
                <w:sz w:val="32"/>
                <w:szCs w:val="32"/>
              </w:rPr>
              <w:t>視拓商業</w:t>
            </w:r>
            <w:proofErr w:type="gramEnd"/>
            <w:r w:rsidRPr="00A230B6">
              <w:rPr>
                <w:rFonts w:eastAsia="標楷體" w:hint="eastAsia"/>
                <w:b/>
                <w:sz w:val="32"/>
                <w:szCs w:val="32"/>
              </w:rPr>
              <w:t>資訊股份有限公司</w:t>
            </w:r>
          </w:p>
        </w:tc>
      </w:tr>
      <w:tr w:rsidR="0022300D" w:rsidRPr="00A230B6" w:rsidTr="00523853">
        <w:trPr>
          <w:trHeight w:val="737"/>
          <w:jc w:val="center"/>
        </w:trPr>
        <w:tc>
          <w:tcPr>
            <w:tcW w:w="1764" w:type="dxa"/>
          </w:tcPr>
          <w:p w:rsidR="0022300D" w:rsidRPr="00A230B6" w:rsidRDefault="0022300D" w:rsidP="00523853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 w:rsidRPr="00A230B6">
              <w:rPr>
                <w:rFonts w:eastAsia="標楷體" w:hint="eastAsia"/>
                <w:b/>
                <w:sz w:val="32"/>
                <w:szCs w:val="32"/>
              </w:rPr>
              <w:t>提出日期：</w:t>
            </w:r>
          </w:p>
        </w:tc>
        <w:tc>
          <w:tcPr>
            <w:tcW w:w="5424" w:type="dxa"/>
          </w:tcPr>
          <w:p w:rsidR="0022300D" w:rsidRPr="00A230B6" w:rsidRDefault="0022300D" w:rsidP="0022300D">
            <w:pPr>
              <w:snapToGrid w:val="0"/>
              <w:jc w:val="distribute"/>
              <w:rPr>
                <w:rFonts w:eastAsia="標楷體"/>
                <w:b/>
                <w:sz w:val="32"/>
                <w:szCs w:val="32"/>
              </w:rPr>
            </w:pPr>
            <w:r w:rsidRPr="00A230B6">
              <w:rPr>
                <w:rFonts w:eastAsia="標楷體" w:hint="eastAsia"/>
                <w:b/>
                <w:sz w:val="32"/>
                <w:szCs w:val="32"/>
              </w:rPr>
              <w:t>中華民國</w:t>
            </w:r>
            <w:r w:rsidRPr="00A230B6">
              <w:rPr>
                <w:rFonts w:eastAsia="標楷體" w:hint="eastAsia"/>
                <w:b/>
                <w:sz w:val="32"/>
                <w:szCs w:val="32"/>
              </w:rPr>
              <w:t>10</w:t>
            </w:r>
            <w:r>
              <w:rPr>
                <w:rFonts w:eastAsia="標楷體" w:hint="eastAsia"/>
                <w:b/>
                <w:sz w:val="32"/>
                <w:szCs w:val="32"/>
              </w:rPr>
              <w:t>6</w:t>
            </w:r>
            <w:r w:rsidRPr="00A230B6">
              <w:rPr>
                <w:rFonts w:eastAsia="標楷體" w:hint="eastAsia"/>
                <w:b/>
                <w:sz w:val="32"/>
                <w:szCs w:val="32"/>
              </w:rPr>
              <w:t>年</w:t>
            </w:r>
            <w:r>
              <w:rPr>
                <w:rFonts w:eastAsia="標楷體" w:hint="eastAsia"/>
                <w:b/>
                <w:sz w:val="32"/>
                <w:szCs w:val="32"/>
              </w:rPr>
              <w:t>8</w:t>
            </w:r>
            <w:r w:rsidRPr="00A230B6">
              <w:rPr>
                <w:rFonts w:eastAsia="標楷體" w:hint="eastAsia"/>
                <w:b/>
                <w:sz w:val="32"/>
                <w:szCs w:val="32"/>
              </w:rPr>
              <w:t>月</w:t>
            </w:r>
          </w:p>
        </w:tc>
      </w:tr>
    </w:tbl>
    <w:p w:rsidR="00B45D89" w:rsidRDefault="00B45D89"/>
    <w:sectPr w:rsidR="00B45D89" w:rsidSect="00B45D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0D"/>
    <w:rsid w:val="0022300D"/>
    <w:rsid w:val="00B45D89"/>
    <w:rsid w:val="00F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C5DE4-8999-4F52-BE9D-0DCCB3C6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2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SYNNEX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243211陳怡伶</cp:lastModifiedBy>
  <cp:revision>2</cp:revision>
  <cp:lastPrinted>2017-08-17T11:54:00Z</cp:lastPrinted>
  <dcterms:created xsi:type="dcterms:W3CDTF">2017-08-17T11:54:00Z</dcterms:created>
  <dcterms:modified xsi:type="dcterms:W3CDTF">2017-08-17T11:54:00Z</dcterms:modified>
</cp:coreProperties>
</file>